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95" w:rsidRDefault="00F87D95" w:rsidP="00F87D95">
      <w:pPr>
        <w:pStyle w:val="Heading1"/>
        <w:numPr>
          <w:ilvl w:val="0"/>
          <w:numId w:val="8"/>
        </w:numPr>
        <w:tabs>
          <w:tab w:val="left" w:pos="1736"/>
        </w:tabs>
        <w:ind w:right="647" w:firstLine="707"/>
      </w:pPr>
      <w:r>
        <w:t xml:space="preserve">Gia hạn, sửa đổi, bổ sung, cấp lại, đổi tên Giấy chứng nhận đủ điều kiện hoạt động huấn luyện an toàn, vệ sinh lao động hạng B (trừ tổ chức huấn luyện do các Bộ, ngành, cơ quan trung ương, các tập đoàn, tổng </w:t>
      </w:r>
      <w:r>
        <w:rPr>
          <w:spacing w:val="-10"/>
        </w:rPr>
        <w:t xml:space="preserve">công </w:t>
      </w:r>
      <w:r>
        <w:t xml:space="preserve">ty nhà nước thuộc Bộ, ngành, cơ quan trung ương quyết định thành </w:t>
      </w:r>
      <w:r>
        <w:rPr>
          <w:spacing w:val="-21"/>
        </w:rPr>
        <w:t xml:space="preserve">lập); </w:t>
      </w:r>
      <w:r>
        <w:t xml:space="preserve">Giấy chứng nhận doanh nghiệp đủ điều kiện tự huấn luyện an toàn, vệ sinh lao động hạng B (trừ doanh nghiệp có nhu cầu tự huấn luyện do các Bộ, ngành, cơ quan trung ương, các tập đoàn, tổng công ty nhà nước thuộc </w:t>
      </w:r>
      <w:r>
        <w:rPr>
          <w:spacing w:val="-29"/>
        </w:rPr>
        <w:t xml:space="preserve">Bộ, </w:t>
      </w:r>
      <w:r>
        <w:t>ngành, cơ quan trung ương quyết định thành</w:t>
      </w:r>
      <w:r>
        <w:rPr>
          <w:spacing w:val="-13"/>
        </w:rPr>
        <w:t xml:space="preserve"> </w:t>
      </w:r>
      <w:r>
        <w:t>lập)</w:t>
      </w:r>
    </w:p>
    <w:p w:rsidR="00F87D95" w:rsidRDefault="00F87D95" w:rsidP="00F87D95">
      <w:pPr>
        <w:pStyle w:val="ListParagraph"/>
        <w:numPr>
          <w:ilvl w:val="1"/>
          <w:numId w:val="8"/>
        </w:numPr>
        <w:tabs>
          <w:tab w:val="left" w:pos="1943"/>
        </w:tabs>
        <w:spacing w:before="123"/>
        <w:rPr>
          <w:b/>
          <w:sz w:val="28"/>
        </w:rPr>
      </w:pPr>
      <w:r>
        <w:rPr>
          <w:b/>
          <w:sz w:val="28"/>
        </w:rPr>
        <w:t>Trình tự thực</w:t>
      </w:r>
      <w:r>
        <w:rPr>
          <w:b/>
          <w:spacing w:val="-4"/>
          <w:sz w:val="28"/>
        </w:rPr>
        <w:t xml:space="preserve"> </w:t>
      </w:r>
      <w:r>
        <w:rPr>
          <w:b/>
          <w:sz w:val="28"/>
        </w:rPr>
        <w:t>hiện:</w:t>
      </w:r>
    </w:p>
    <w:p w:rsidR="00F87D95" w:rsidRDefault="00F87D95" w:rsidP="00F87D95">
      <w:pPr>
        <w:pStyle w:val="BodyText"/>
        <w:spacing w:before="115"/>
        <w:ind w:right="652"/>
      </w:pPr>
      <w:r>
        <w:rPr>
          <w:b/>
        </w:rPr>
        <w:t xml:space="preserve">Bước 1: </w:t>
      </w:r>
      <w:r>
        <w:t>Tổ chức huấn luyện chuẩn bị đầy đủ hồ sơ theo quy định của pháp luật.</w:t>
      </w:r>
    </w:p>
    <w:p w:rsidR="00F87D95" w:rsidRDefault="00F87D95" w:rsidP="00F87D95">
      <w:pPr>
        <w:pStyle w:val="BodyText"/>
        <w:spacing w:before="119"/>
        <w:ind w:right="648"/>
      </w:pPr>
      <w:r>
        <w:rPr>
          <w:b/>
        </w:rPr>
        <w:t xml:space="preserve">Bước 2: </w:t>
      </w:r>
      <w:r>
        <w:t>Nộp hồ sơ trực tiếp hoặc qua dịch vụ bưu chính công ích đến Trung tâm Phục vụ hành chính công tỉnh Vĩnh Long (địa chỉ: Số 12C, đường Hoàng Thái Hiếu, phường 1, thành phố Vĩnh Long, tỉnh Vĩnh Long); hoặc nộp hồ sơ trực tuyến tại Cổng Dịch vụ công của tỉnh Vĩnh Long (địa chỉ: htttp://dichvucong.vinhlong.gov.vn)</w:t>
      </w:r>
    </w:p>
    <w:p w:rsidR="00F87D95" w:rsidRDefault="00F87D95" w:rsidP="00F87D95">
      <w:pPr>
        <w:pStyle w:val="ListParagraph"/>
        <w:numPr>
          <w:ilvl w:val="0"/>
          <w:numId w:val="7"/>
        </w:numPr>
        <w:tabs>
          <w:tab w:val="left" w:pos="1662"/>
        </w:tabs>
        <w:spacing w:before="121"/>
        <w:rPr>
          <w:sz w:val="28"/>
        </w:rPr>
      </w:pPr>
      <w:r>
        <w:rPr>
          <w:sz w:val="28"/>
        </w:rPr>
        <w:t>Đối với trường hợp nộp trực</w:t>
      </w:r>
      <w:r>
        <w:rPr>
          <w:spacing w:val="-10"/>
          <w:sz w:val="28"/>
        </w:rPr>
        <w:t xml:space="preserve"> </w:t>
      </w:r>
      <w:r>
        <w:rPr>
          <w:sz w:val="28"/>
        </w:rPr>
        <w:t>tiếp:</w:t>
      </w:r>
    </w:p>
    <w:p w:rsidR="00F87D95" w:rsidRDefault="00F87D95" w:rsidP="00F87D95">
      <w:pPr>
        <w:pStyle w:val="BodyText"/>
        <w:spacing w:before="120"/>
        <w:ind w:right="647"/>
      </w:pPr>
      <w:r>
        <w:t>+</w:t>
      </w:r>
      <w:r>
        <w:rPr>
          <w:spacing w:val="-4"/>
        </w:rPr>
        <w:t xml:space="preserve"> </w:t>
      </w:r>
      <w:r>
        <w:t>Trường</w:t>
      </w:r>
      <w:r>
        <w:rPr>
          <w:spacing w:val="-4"/>
        </w:rPr>
        <w:t xml:space="preserve"> </w:t>
      </w:r>
      <w:r>
        <w:t>hợp</w:t>
      </w:r>
      <w:r>
        <w:rPr>
          <w:spacing w:val="-4"/>
        </w:rPr>
        <w:t xml:space="preserve"> </w:t>
      </w:r>
      <w:r>
        <w:t>hồ</w:t>
      </w:r>
      <w:r>
        <w:rPr>
          <w:spacing w:val="-4"/>
        </w:rPr>
        <w:t xml:space="preserve"> </w:t>
      </w:r>
      <w:r>
        <w:t>sơ</w:t>
      </w:r>
      <w:r>
        <w:rPr>
          <w:spacing w:val="-4"/>
        </w:rPr>
        <w:t xml:space="preserve"> </w:t>
      </w:r>
      <w:r>
        <w:t>hợp</w:t>
      </w:r>
      <w:r>
        <w:rPr>
          <w:spacing w:val="-3"/>
        </w:rPr>
        <w:t xml:space="preserve"> </w:t>
      </w:r>
      <w:r>
        <w:t>lệ,</w:t>
      </w:r>
      <w:r>
        <w:rPr>
          <w:spacing w:val="-5"/>
        </w:rPr>
        <w:t xml:space="preserve"> </w:t>
      </w:r>
      <w:r>
        <w:t>đầy</w:t>
      </w:r>
      <w:r>
        <w:rPr>
          <w:spacing w:val="-7"/>
        </w:rPr>
        <w:t xml:space="preserve"> </w:t>
      </w:r>
      <w:r>
        <w:t>đủ</w:t>
      </w:r>
      <w:r>
        <w:rPr>
          <w:spacing w:val="-5"/>
        </w:rPr>
        <w:t xml:space="preserve"> </w:t>
      </w:r>
      <w:r>
        <w:t>theo</w:t>
      </w:r>
      <w:r>
        <w:rPr>
          <w:spacing w:val="-3"/>
        </w:rPr>
        <w:t xml:space="preserve"> </w:t>
      </w:r>
      <w:r>
        <w:t>quy</w:t>
      </w:r>
      <w:r>
        <w:rPr>
          <w:spacing w:val="-7"/>
        </w:rPr>
        <w:t xml:space="preserve"> </w:t>
      </w:r>
      <w:r>
        <w:t>định,</w:t>
      </w:r>
      <w:r>
        <w:rPr>
          <w:spacing w:val="-4"/>
        </w:rPr>
        <w:t xml:space="preserve"> </w:t>
      </w:r>
      <w:r>
        <w:t>công</w:t>
      </w:r>
      <w:r>
        <w:rPr>
          <w:spacing w:val="-2"/>
        </w:rPr>
        <w:t xml:space="preserve"> </w:t>
      </w:r>
      <w:r>
        <w:t>chức</w:t>
      </w:r>
      <w:r>
        <w:rPr>
          <w:spacing w:val="-3"/>
        </w:rPr>
        <w:t xml:space="preserve"> </w:t>
      </w:r>
      <w:r>
        <w:t>lập</w:t>
      </w:r>
      <w:r>
        <w:rPr>
          <w:spacing w:val="-3"/>
        </w:rPr>
        <w:t xml:space="preserve"> </w:t>
      </w:r>
      <w:r>
        <w:t>Giấy</w:t>
      </w:r>
      <w:r>
        <w:rPr>
          <w:spacing w:val="-7"/>
        </w:rPr>
        <w:t xml:space="preserve"> </w:t>
      </w:r>
      <w:r>
        <w:rPr>
          <w:spacing w:val="-10"/>
        </w:rPr>
        <w:t xml:space="preserve">tiếp </w:t>
      </w:r>
      <w:r>
        <w:t>nhận</w:t>
      </w:r>
      <w:r>
        <w:rPr>
          <w:spacing w:val="-7"/>
        </w:rPr>
        <w:t xml:space="preserve"> </w:t>
      </w:r>
      <w:r>
        <w:t>hồ</w:t>
      </w:r>
      <w:r>
        <w:rPr>
          <w:spacing w:val="-5"/>
        </w:rPr>
        <w:t xml:space="preserve"> </w:t>
      </w:r>
      <w:r>
        <w:t>sơ</w:t>
      </w:r>
      <w:r>
        <w:rPr>
          <w:spacing w:val="-6"/>
        </w:rPr>
        <w:t xml:space="preserve"> </w:t>
      </w:r>
      <w:r>
        <w:t>và</w:t>
      </w:r>
      <w:r>
        <w:rPr>
          <w:spacing w:val="-3"/>
        </w:rPr>
        <w:t xml:space="preserve"> </w:t>
      </w:r>
      <w:r>
        <w:t>hẹn</w:t>
      </w:r>
      <w:r>
        <w:rPr>
          <w:spacing w:val="-6"/>
        </w:rPr>
        <w:t xml:space="preserve"> </w:t>
      </w:r>
      <w:r>
        <w:t>trả</w:t>
      </w:r>
      <w:r>
        <w:rPr>
          <w:spacing w:val="-6"/>
        </w:rPr>
        <w:t xml:space="preserve"> </w:t>
      </w:r>
      <w:r>
        <w:t>kết</w:t>
      </w:r>
      <w:r>
        <w:rPr>
          <w:spacing w:val="-6"/>
        </w:rPr>
        <w:t xml:space="preserve"> </w:t>
      </w:r>
      <w:r>
        <w:t>quả</w:t>
      </w:r>
      <w:r>
        <w:rPr>
          <w:spacing w:val="-4"/>
        </w:rPr>
        <w:t xml:space="preserve"> </w:t>
      </w:r>
      <w:r>
        <w:t>giải</w:t>
      </w:r>
      <w:r>
        <w:rPr>
          <w:spacing w:val="-2"/>
        </w:rPr>
        <w:t xml:space="preserve"> </w:t>
      </w:r>
      <w:r>
        <w:t>quyết</w:t>
      </w:r>
      <w:r>
        <w:rPr>
          <w:spacing w:val="-2"/>
        </w:rPr>
        <w:t xml:space="preserve"> </w:t>
      </w:r>
      <w:r>
        <w:t>TTHC</w:t>
      </w:r>
      <w:r>
        <w:rPr>
          <w:spacing w:val="-4"/>
        </w:rPr>
        <w:t xml:space="preserve"> </w:t>
      </w:r>
      <w:r>
        <w:t>trao</w:t>
      </w:r>
      <w:r>
        <w:rPr>
          <w:spacing w:val="-2"/>
        </w:rPr>
        <w:t xml:space="preserve"> </w:t>
      </w:r>
      <w:r>
        <w:t>cho</w:t>
      </w:r>
      <w:r>
        <w:rPr>
          <w:spacing w:val="-6"/>
        </w:rPr>
        <w:t xml:space="preserve"> </w:t>
      </w:r>
      <w:r>
        <w:t>người</w:t>
      </w:r>
      <w:r>
        <w:rPr>
          <w:spacing w:val="-6"/>
        </w:rPr>
        <w:t xml:space="preserve"> </w:t>
      </w:r>
      <w:r>
        <w:t>nộp</w:t>
      </w:r>
      <w:r>
        <w:rPr>
          <w:spacing w:val="-2"/>
        </w:rPr>
        <w:t xml:space="preserve"> </w:t>
      </w:r>
      <w:r>
        <w:t>hồ</w:t>
      </w:r>
      <w:r>
        <w:rPr>
          <w:spacing w:val="-5"/>
        </w:rPr>
        <w:t xml:space="preserve"> </w:t>
      </w:r>
      <w:r>
        <w:t>sơ.</w:t>
      </w:r>
    </w:p>
    <w:p w:rsidR="00F87D95" w:rsidRDefault="00F87D95" w:rsidP="00F87D95">
      <w:pPr>
        <w:pStyle w:val="BodyText"/>
        <w:spacing w:before="119"/>
        <w:ind w:right="646"/>
      </w:pPr>
      <w:r>
        <w:t xml:space="preserve">+ Trường hợp hồ sơ chưa hợp lệ, chưa đầy đủ theo quy định, công </w:t>
      </w:r>
      <w:r>
        <w:rPr>
          <w:spacing w:val="-33"/>
        </w:rPr>
        <w:t xml:space="preserve">chức </w:t>
      </w:r>
      <w:r>
        <w:t>tiếp nhận hồ sơ hướng dẫn hoặc lập Phiếu yêu cầu bổ sung, hoàn thiện hồ sơ</w:t>
      </w:r>
      <w:r>
        <w:rPr>
          <w:spacing w:val="-33"/>
        </w:rPr>
        <w:t xml:space="preserve"> </w:t>
      </w:r>
      <w:r>
        <w:rPr>
          <w:spacing w:val="-10"/>
        </w:rPr>
        <w:t xml:space="preserve">(để </w:t>
      </w:r>
      <w:r>
        <w:t>người nộp bổ sung hoàn chỉnh các hồ sơ không quá 01</w:t>
      </w:r>
      <w:r>
        <w:rPr>
          <w:spacing w:val="-30"/>
        </w:rPr>
        <w:t xml:space="preserve"> </w:t>
      </w:r>
      <w:r>
        <w:t>lần).</w:t>
      </w:r>
    </w:p>
    <w:p w:rsidR="00F87D95" w:rsidRDefault="00F87D95" w:rsidP="00F87D95">
      <w:pPr>
        <w:pStyle w:val="ListParagraph"/>
        <w:numPr>
          <w:ilvl w:val="0"/>
          <w:numId w:val="7"/>
        </w:numPr>
        <w:tabs>
          <w:tab w:val="left" w:pos="1662"/>
        </w:tabs>
        <w:spacing w:before="121"/>
        <w:rPr>
          <w:sz w:val="28"/>
        </w:rPr>
      </w:pPr>
      <w:r>
        <w:rPr>
          <w:sz w:val="28"/>
        </w:rPr>
        <w:t>Đối với trường hợp gửi qua dịch vụ</w:t>
      </w:r>
      <w:r>
        <w:rPr>
          <w:spacing w:val="-50"/>
          <w:sz w:val="28"/>
        </w:rPr>
        <w:t xml:space="preserve"> </w:t>
      </w:r>
      <w:r>
        <w:rPr>
          <w:sz w:val="28"/>
        </w:rPr>
        <w:t>bưu chính công ích:</w:t>
      </w:r>
    </w:p>
    <w:p w:rsidR="00F87D95" w:rsidRDefault="00F87D95" w:rsidP="00F87D95">
      <w:pPr>
        <w:pStyle w:val="BodyText"/>
        <w:spacing w:before="120"/>
        <w:ind w:right="647"/>
      </w:pPr>
      <w:r>
        <w:t>+ Nếu hồ sơ hợp lệ, đầy đủ theo quy định theo quy định, Trung tâm Phục vụ hành chính công tỉnh Vĩnh Long sẽ thông báo ngày trả kết quả bằng văn bản gửi</w:t>
      </w:r>
      <w:r>
        <w:rPr>
          <w:spacing w:val="-15"/>
        </w:rPr>
        <w:t xml:space="preserve"> </w:t>
      </w:r>
      <w:r>
        <w:t>đường</w:t>
      </w:r>
      <w:r>
        <w:rPr>
          <w:spacing w:val="-16"/>
        </w:rPr>
        <w:t xml:space="preserve"> </w:t>
      </w:r>
      <w:r>
        <w:t>bưu</w:t>
      </w:r>
      <w:r>
        <w:rPr>
          <w:spacing w:val="-16"/>
        </w:rPr>
        <w:t xml:space="preserve"> </w:t>
      </w:r>
      <w:r>
        <w:t>điện</w:t>
      </w:r>
      <w:r>
        <w:rPr>
          <w:spacing w:val="-16"/>
        </w:rPr>
        <w:t xml:space="preserve"> </w:t>
      </w:r>
      <w:r>
        <w:t>hoặc</w:t>
      </w:r>
      <w:r>
        <w:rPr>
          <w:spacing w:val="-16"/>
        </w:rPr>
        <w:t xml:space="preserve"> </w:t>
      </w:r>
      <w:r>
        <w:t>gửi</w:t>
      </w:r>
      <w:r>
        <w:rPr>
          <w:spacing w:val="-16"/>
        </w:rPr>
        <w:t xml:space="preserve"> </w:t>
      </w:r>
      <w:r>
        <w:t>qua</w:t>
      </w:r>
      <w:r>
        <w:rPr>
          <w:spacing w:val="-16"/>
        </w:rPr>
        <w:t xml:space="preserve"> </w:t>
      </w:r>
      <w:r>
        <w:t>email</w:t>
      </w:r>
      <w:r>
        <w:rPr>
          <w:spacing w:val="-15"/>
        </w:rPr>
        <w:t xml:space="preserve"> </w:t>
      </w:r>
      <w:r>
        <w:t>hoặc</w:t>
      </w:r>
      <w:r>
        <w:rPr>
          <w:spacing w:val="-15"/>
        </w:rPr>
        <w:t xml:space="preserve"> </w:t>
      </w:r>
      <w:r>
        <w:t>thông</w:t>
      </w:r>
      <w:r>
        <w:rPr>
          <w:spacing w:val="-14"/>
        </w:rPr>
        <w:t xml:space="preserve"> </w:t>
      </w:r>
      <w:r>
        <w:t>báo</w:t>
      </w:r>
      <w:r>
        <w:rPr>
          <w:spacing w:val="-15"/>
        </w:rPr>
        <w:t xml:space="preserve"> </w:t>
      </w:r>
      <w:r>
        <w:t>qua</w:t>
      </w:r>
      <w:r>
        <w:rPr>
          <w:spacing w:val="-16"/>
        </w:rPr>
        <w:t xml:space="preserve"> </w:t>
      </w:r>
      <w:r>
        <w:t>điện</w:t>
      </w:r>
      <w:r>
        <w:rPr>
          <w:spacing w:val="-14"/>
        </w:rPr>
        <w:t xml:space="preserve"> </w:t>
      </w:r>
      <w:r>
        <w:t>thoại</w:t>
      </w:r>
      <w:r>
        <w:rPr>
          <w:spacing w:val="-14"/>
        </w:rPr>
        <w:t xml:space="preserve"> </w:t>
      </w:r>
      <w:r>
        <w:t>cho</w:t>
      </w:r>
      <w:r>
        <w:rPr>
          <w:spacing w:val="-15"/>
        </w:rPr>
        <w:t xml:space="preserve"> </w:t>
      </w:r>
      <w:r>
        <w:rPr>
          <w:spacing w:val="-30"/>
        </w:rPr>
        <w:t xml:space="preserve">người </w:t>
      </w:r>
      <w:r>
        <w:t>nộp</w:t>
      </w:r>
      <w:r>
        <w:rPr>
          <w:spacing w:val="1"/>
        </w:rPr>
        <w:t xml:space="preserve"> </w:t>
      </w:r>
      <w:r>
        <w:t>biết.</w:t>
      </w:r>
    </w:p>
    <w:p w:rsidR="00F87D95" w:rsidRDefault="00F87D95" w:rsidP="00F87D95">
      <w:pPr>
        <w:pStyle w:val="BodyText"/>
        <w:spacing w:before="121"/>
        <w:ind w:right="646"/>
      </w:pPr>
      <w:r>
        <w:t xml:space="preserve">+ Nếu hồ sơ chưa hợp lệ, chưa đầy đủ theo quy định, Trung tâm Phục </w:t>
      </w:r>
      <w:r>
        <w:rPr>
          <w:spacing w:val="-35"/>
        </w:rPr>
        <w:t xml:space="preserve">vụ </w:t>
      </w:r>
      <w:r>
        <w:t xml:space="preserve">hành chính công tỉnh Vĩnh Long gửi Phiếu yêu cầu bổ sung, hoàn thiện hồ sơ qua dịch vụ bưu chính công ích hoặc gửi qua email hoặc thông báo qua </w:t>
      </w:r>
      <w:r>
        <w:rPr>
          <w:spacing w:val="-8"/>
        </w:rPr>
        <w:t xml:space="preserve">điện </w:t>
      </w:r>
      <w:r>
        <w:t>thoại</w:t>
      </w:r>
      <w:r>
        <w:rPr>
          <w:spacing w:val="-4"/>
        </w:rPr>
        <w:t xml:space="preserve"> </w:t>
      </w:r>
      <w:r>
        <w:t>cho</w:t>
      </w:r>
      <w:r>
        <w:rPr>
          <w:spacing w:val="-6"/>
        </w:rPr>
        <w:t xml:space="preserve"> </w:t>
      </w:r>
      <w:r>
        <w:t>người</w:t>
      </w:r>
      <w:r>
        <w:rPr>
          <w:spacing w:val="-3"/>
        </w:rPr>
        <w:t xml:space="preserve"> </w:t>
      </w:r>
      <w:r>
        <w:t>nộp</w:t>
      </w:r>
      <w:r>
        <w:rPr>
          <w:spacing w:val="-6"/>
        </w:rPr>
        <w:t xml:space="preserve"> </w:t>
      </w:r>
      <w:r>
        <w:t>biết</w:t>
      </w:r>
      <w:r>
        <w:rPr>
          <w:spacing w:val="-7"/>
        </w:rPr>
        <w:t xml:space="preserve"> </w:t>
      </w:r>
      <w:r>
        <w:t>hoàn</w:t>
      </w:r>
      <w:r>
        <w:rPr>
          <w:spacing w:val="-2"/>
        </w:rPr>
        <w:t xml:space="preserve"> </w:t>
      </w:r>
      <w:r>
        <w:t>chỉnh</w:t>
      </w:r>
      <w:r>
        <w:rPr>
          <w:spacing w:val="-3"/>
        </w:rPr>
        <w:t xml:space="preserve"> </w:t>
      </w:r>
      <w:r>
        <w:t>hồ</w:t>
      </w:r>
      <w:r>
        <w:rPr>
          <w:spacing w:val="-4"/>
        </w:rPr>
        <w:t xml:space="preserve"> </w:t>
      </w:r>
      <w:r>
        <w:t>sơ</w:t>
      </w:r>
      <w:r>
        <w:rPr>
          <w:spacing w:val="-5"/>
        </w:rPr>
        <w:t xml:space="preserve"> </w:t>
      </w:r>
      <w:r>
        <w:t>để</w:t>
      </w:r>
      <w:r>
        <w:rPr>
          <w:spacing w:val="-4"/>
        </w:rPr>
        <w:t xml:space="preserve"> </w:t>
      </w:r>
      <w:r>
        <w:t>bổ</w:t>
      </w:r>
      <w:r>
        <w:rPr>
          <w:spacing w:val="-3"/>
        </w:rPr>
        <w:t xml:space="preserve"> </w:t>
      </w:r>
      <w:r>
        <w:t>sung</w:t>
      </w:r>
      <w:r>
        <w:rPr>
          <w:spacing w:val="-7"/>
        </w:rPr>
        <w:t xml:space="preserve"> </w:t>
      </w:r>
      <w:r>
        <w:t>không</w:t>
      </w:r>
      <w:r>
        <w:rPr>
          <w:spacing w:val="-6"/>
        </w:rPr>
        <w:t xml:space="preserve"> </w:t>
      </w:r>
      <w:r>
        <w:t>quá</w:t>
      </w:r>
      <w:r>
        <w:rPr>
          <w:spacing w:val="-4"/>
        </w:rPr>
        <w:t xml:space="preserve"> </w:t>
      </w:r>
      <w:r>
        <w:t>01</w:t>
      </w:r>
      <w:r>
        <w:rPr>
          <w:spacing w:val="-5"/>
        </w:rPr>
        <w:t xml:space="preserve"> </w:t>
      </w:r>
      <w:r>
        <w:t>lần.</w:t>
      </w:r>
    </w:p>
    <w:p w:rsidR="00F87D95" w:rsidRDefault="00F87D95" w:rsidP="00F87D95">
      <w:pPr>
        <w:pStyle w:val="ListParagraph"/>
        <w:numPr>
          <w:ilvl w:val="0"/>
          <w:numId w:val="7"/>
        </w:numPr>
        <w:tabs>
          <w:tab w:val="left" w:pos="1662"/>
        </w:tabs>
        <w:rPr>
          <w:sz w:val="28"/>
        </w:rPr>
      </w:pPr>
      <w:r>
        <w:rPr>
          <w:sz w:val="28"/>
        </w:rPr>
        <w:t>Đối với trường hợp nộp trực</w:t>
      </w:r>
      <w:r>
        <w:rPr>
          <w:spacing w:val="-9"/>
          <w:sz w:val="28"/>
        </w:rPr>
        <w:t xml:space="preserve"> </w:t>
      </w:r>
      <w:r>
        <w:rPr>
          <w:sz w:val="28"/>
        </w:rPr>
        <w:t>tuyến:</w:t>
      </w:r>
    </w:p>
    <w:p w:rsidR="00F87D95" w:rsidRDefault="00F87D95" w:rsidP="00F87D95">
      <w:pPr>
        <w:pStyle w:val="BodyText"/>
        <w:spacing w:before="120"/>
        <w:ind w:right="647"/>
      </w:pPr>
      <w:r>
        <w:t>Tổ chức, cá nhân đăng nhập vào Cổng Dịch vụ công tỉnh Vĩnh Long tại địa chỉ: https://dichvucong.vinhlong.gov.vn chọn mục “Nộp hồ sơ trực tuyến”  và thực hiện theo đúng trình tự hướng</w:t>
      </w:r>
      <w:r>
        <w:rPr>
          <w:spacing w:val="-15"/>
        </w:rPr>
        <w:t xml:space="preserve"> </w:t>
      </w:r>
      <w:r>
        <w:t>dẫn.</w:t>
      </w:r>
    </w:p>
    <w:p w:rsidR="00F87D95" w:rsidRDefault="00F87D95" w:rsidP="00F87D95">
      <w:pPr>
        <w:pStyle w:val="BodyText"/>
        <w:spacing w:before="121"/>
        <w:ind w:right="645"/>
      </w:pPr>
      <w:r>
        <w:t xml:space="preserve">+ Nếu hồ sơ hồ sơ đầy đủ, hợp lệ theo quy định, công chức tiếp nhận thông báo ngày trả kết quả thông qua tin nhắn (SMS) hoặc qua hộp thư điện </w:t>
      </w:r>
      <w:r>
        <w:rPr>
          <w:spacing w:val="-14"/>
        </w:rPr>
        <w:t>tử</w:t>
      </w:r>
      <w:r>
        <w:rPr>
          <w:spacing w:val="42"/>
        </w:rPr>
        <w:t xml:space="preserve"> </w:t>
      </w:r>
      <w:r>
        <w:t>cho người nộp biết và chuyển bộ phận chuyên môn xử</w:t>
      </w:r>
      <w:r>
        <w:rPr>
          <w:spacing w:val="-31"/>
        </w:rPr>
        <w:t xml:space="preserve"> </w:t>
      </w:r>
      <w:r>
        <w:t>lý.</w:t>
      </w:r>
    </w:p>
    <w:p w:rsidR="00F87D95" w:rsidRDefault="00F87D95" w:rsidP="00F87D95">
      <w:pPr>
        <w:pStyle w:val="BodyText"/>
        <w:spacing w:before="119"/>
        <w:ind w:left="1450" w:firstLine="0"/>
      </w:pPr>
      <w:r>
        <w:t>+ Nếu hồ sơ chưa đầy đủ, hợp lệ theo quy</w:t>
      </w:r>
      <w:r>
        <w:rPr>
          <w:spacing w:val="-51"/>
        </w:rPr>
        <w:t xml:space="preserve"> </w:t>
      </w:r>
      <w:r>
        <w:t>định, công chức tiếp nhận hồ sơ</w:t>
      </w:r>
    </w:p>
    <w:p w:rsidR="00F87D95" w:rsidRDefault="00F87D95" w:rsidP="00F87D95">
      <w:pPr>
        <w:sectPr w:rsidR="00F87D95">
          <w:pgSz w:w="11910" w:h="16850"/>
          <w:pgMar w:top="1060" w:right="480" w:bottom="1300" w:left="960" w:header="0" w:footer="1031" w:gutter="0"/>
          <w:cols w:space="720"/>
        </w:sectPr>
      </w:pPr>
    </w:p>
    <w:p w:rsidR="00F87D95" w:rsidRDefault="00F87D95" w:rsidP="00F87D95">
      <w:pPr>
        <w:pStyle w:val="BodyText"/>
        <w:spacing w:before="65" w:line="242" w:lineRule="auto"/>
        <w:ind w:right="647" w:firstLine="0"/>
      </w:pPr>
      <w:r>
        <w:lastRenderedPageBreak/>
        <w:t>lập Phiếu yêu cầu bổ sung, hoàn thiện hồ sơ thông qua tin nhắn (SMS) hoặc qua hộp thư điện tử cho người nộp để bổ sung, hoàn thiện hồ sơ không quá 01 lần.</w:t>
      </w:r>
    </w:p>
    <w:p w:rsidR="00F87D95" w:rsidRDefault="00F87D95" w:rsidP="00F87D95">
      <w:pPr>
        <w:pStyle w:val="BodyText"/>
        <w:ind w:right="647" w:firstLine="561"/>
      </w:pPr>
      <w:r>
        <w:t>Trường hợp từ chối nhận hồ sơ, công chức, viên chức tiếp nhận hồ sơ phải nêu rõ lý do theo mẫu Phiếu từ chối tiếp nhận giải quyết hồ sơ.</w:t>
      </w:r>
    </w:p>
    <w:p w:rsidR="00F87D95" w:rsidRDefault="00F87D95" w:rsidP="00F87D95">
      <w:pPr>
        <w:pStyle w:val="Heading1"/>
        <w:spacing w:before="119"/>
        <w:ind w:left="1450" w:firstLine="0"/>
      </w:pPr>
      <w:r>
        <w:t>Bước 3:</w:t>
      </w:r>
    </w:p>
    <w:p w:rsidR="00F87D95" w:rsidRDefault="00F87D95" w:rsidP="00F87D95">
      <w:pPr>
        <w:pStyle w:val="ListParagraph"/>
        <w:numPr>
          <w:ilvl w:val="0"/>
          <w:numId w:val="9"/>
        </w:numPr>
        <w:tabs>
          <w:tab w:val="left" w:pos="1628"/>
        </w:tabs>
        <w:spacing w:before="115"/>
        <w:ind w:right="646" w:firstLine="707"/>
        <w:rPr>
          <w:sz w:val="28"/>
        </w:rPr>
      </w:pPr>
      <w:r>
        <w:rPr>
          <w:sz w:val="28"/>
        </w:rPr>
        <w:t xml:space="preserve">Đối với trường hợp gia hạn, sửa đổi, bổ sung phạm vi Giấy chứng </w:t>
      </w:r>
      <w:r>
        <w:rPr>
          <w:spacing w:val="-7"/>
          <w:sz w:val="28"/>
        </w:rPr>
        <w:t xml:space="preserve">nhận </w:t>
      </w:r>
      <w:r>
        <w:rPr>
          <w:sz w:val="28"/>
        </w:rPr>
        <w:t xml:space="preserve">đủ điều kiện hoạt động huấn luyện an toàn, vệ sinh lao động: Trong thời hạn 25 ngày làm việc kể từ ngày nhận đủ hồ sơ hợp lệ theo quy định, Sở Lao động - Thương binh và Xã hội tiến hành thẩm định và cấp Giấy chứng nhận đủ </w:t>
      </w:r>
      <w:r>
        <w:rPr>
          <w:spacing w:val="-6"/>
          <w:sz w:val="28"/>
        </w:rPr>
        <w:t xml:space="preserve">điều </w:t>
      </w:r>
      <w:r>
        <w:rPr>
          <w:sz w:val="28"/>
        </w:rPr>
        <w:t xml:space="preserve">kiện hoạt động. Trường hợp không cấp thì phải thông báo bằng văn bản cho </w:t>
      </w:r>
      <w:r>
        <w:rPr>
          <w:spacing w:val="-12"/>
          <w:sz w:val="28"/>
        </w:rPr>
        <w:t xml:space="preserve">tổ </w:t>
      </w:r>
      <w:r>
        <w:rPr>
          <w:sz w:val="28"/>
        </w:rPr>
        <w:t>chức đề nghị và nêu rõ lý</w:t>
      </w:r>
      <w:r>
        <w:rPr>
          <w:spacing w:val="3"/>
          <w:sz w:val="28"/>
        </w:rPr>
        <w:t xml:space="preserve"> </w:t>
      </w:r>
      <w:r>
        <w:rPr>
          <w:sz w:val="28"/>
        </w:rPr>
        <w:t>do.</w:t>
      </w:r>
    </w:p>
    <w:p w:rsidR="00F87D95" w:rsidRDefault="00F87D95" w:rsidP="00F87D95">
      <w:pPr>
        <w:pStyle w:val="ListParagraph"/>
        <w:numPr>
          <w:ilvl w:val="0"/>
          <w:numId w:val="9"/>
        </w:numPr>
        <w:tabs>
          <w:tab w:val="left" w:pos="1657"/>
        </w:tabs>
        <w:spacing w:before="120"/>
        <w:ind w:right="646" w:firstLine="707"/>
        <w:rPr>
          <w:sz w:val="28"/>
        </w:rPr>
      </w:pPr>
      <w:r>
        <w:rPr>
          <w:sz w:val="28"/>
        </w:rPr>
        <w:t xml:space="preserve">Đối với trường hợp cấp lại Giấy chứng nhận đủ điều kiện hoạt </w:t>
      </w:r>
      <w:r>
        <w:rPr>
          <w:spacing w:val="-7"/>
          <w:sz w:val="28"/>
        </w:rPr>
        <w:t xml:space="preserve">động </w:t>
      </w:r>
      <w:r>
        <w:rPr>
          <w:sz w:val="28"/>
        </w:rPr>
        <w:t>huấn</w:t>
      </w:r>
      <w:r>
        <w:rPr>
          <w:spacing w:val="-4"/>
          <w:sz w:val="28"/>
        </w:rPr>
        <w:t xml:space="preserve"> </w:t>
      </w:r>
      <w:r>
        <w:rPr>
          <w:sz w:val="28"/>
        </w:rPr>
        <w:t>luyện</w:t>
      </w:r>
      <w:r>
        <w:rPr>
          <w:spacing w:val="-1"/>
          <w:sz w:val="28"/>
        </w:rPr>
        <w:t xml:space="preserve"> </w:t>
      </w:r>
      <w:r>
        <w:rPr>
          <w:sz w:val="28"/>
        </w:rPr>
        <w:t>an</w:t>
      </w:r>
      <w:r>
        <w:rPr>
          <w:spacing w:val="-4"/>
          <w:sz w:val="28"/>
        </w:rPr>
        <w:t xml:space="preserve"> </w:t>
      </w:r>
      <w:r>
        <w:rPr>
          <w:sz w:val="28"/>
        </w:rPr>
        <w:t>toàn,</w:t>
      </w:r>
      <w:r>
        <w:rPr>
          <w:spacing w:val="-3"/>
          <w:sz w:val="28"/>
        </w:rPr>
        <w:t xml:space="preserve"> </w:t>
      </w:r>
      <w:r>
        <w:rPr>
          <w:sz w:val="28"/>
        </w:rPr>
        <w:t>vệ</w:t>
      </w:r>
      <w:r>
        <w:rPr>
          <w:spacing w:val="-2"/>
          <w:sz w:val="28"/>
        </w:rPr>
        <w:t xml:space="preserve"> </w:t>
      </w:r>
      <w:r>
        <w:rPr>
          <w:sz w:val="28"/>
        </w:rPr>
        <w:t>sinh</w:t>
      </w:r>
      <w:r>
        <w:rPr>
          <w:spacing w:val="-4"/>
          <w:sz w:val="28"/>
        </w:rPr>
        <w:t xml:space="preserve"> </w:t>
      </w:r>
      <w:r>
        <w:rPr>
          <w:sz w:val="28"/>
        </w:rPr>
        <w:t>lao</w:t>
      </w:r>
      <w:r>
        <w:rPr>
          <w:spacing w:val="-2"/>
          <w:sz w:val="28"/>
        </w:rPr>
        <w:t xml:space="preserve"> </w:t>
      </w:r>
      <w:r>
        <w:rPr>
          <w:sz w:val="28"/>
        </w:rPr>
        <w:t>động</w:t>
      </w:r>
      <w:r>
        <w:rPr>
          <w:spacing w:val="-3"/>
          <w:sz w:val="28"/>
        </w:rPr>
        <w:t xml:space="preserve"> </w:t>
      </w:r>
      <w:r>
        <w:rPr>
          <w:sz w:val="28"/>
        </w:rPr>
        <w:t>trong</w:t>
      </w:r>
      <w:r>
        <w:rPr>
          <w:spacing w:val="-5"/>
          <w:sz w:val="28"/>
        </w:rPr>
        <w:t xml:space="preserve"> </w:t>
      </w:r>
      <w:r>
        <w:rPr>
          <w:sz w:val="28"/>
        </w:rPr>
        <w:t>trường</w:t>
      </w:r>
      <w:r>
        <w:rPr>
          <w:spacing w:val="-4"/>
          <w:sz w:val="28"/>
        </w:rPr>
        <w:t xml:space="preserve"> </w:t>
      </w:r>
      <w:r>
        <w:rPr>
          <w:sz w:val="28"/>
        </w:rPr>
        <w:t>hợp</w:t>
      </w:r>
      <w:r>
        <w:rPr>
          <w:spacing w:val="-4"/>
          <w:sz w:val="28"/>
        </w:rPr>
        <w:t xml:space="preserve"> </w:t>
      </w:r>
      <w:r>
        <w:rPr>
          <w:sz w:val="28"/>
        </w:rPr>
        <w:t>bị</w:t>
      </w:r>
      <w:r>
        <w:rPr>
          <w:spacing w:val="-3"/>
          <w:sz w:val="28"/>
        </w:rPr>
        <w:t xml:space="preserve"> </w:t>
      </w:r>
      <w:r>
        <w:rPr>
          <w:sz w:val="28"/>
        </w:rPr>
        <w:t>hỏng,</w:t>
      </w:r>
      <w:r>
        <w:rPr>
          <w:spacing w:val="-5"/>
          <w:sz w:val="28"/>
        </w:rPr>
        <w:t xml:space="preserve"> </w:t>
      </w:r>
      <w:r>
        <w:rPr>
          <w:sz w:val="28"/>
        </w:rPr>
        <w:t>mất,</w:t>
      </w:r>
      <w:r>
        <w:rPr>
          <w:spacing w:val="-2"/>
          <w:sz w:val="28"/>
        </w:rPr>
        <w:t xml:space="preserve"> </w:t>
      </w:r>
      <w:r>
        <w:rPr>
          <w:sz w:val="28"/>
        </w:rPr>
        <w:t>cấp</w:t>
      </w:r>
      <w:r>
        <w:rPr>
          <w:spacing w:val="-4"/>
          <w:sz w:val="28"/>
        </w:rPr>
        <w:t xml:space="preserve"> </w:t>
      </w:r>
      <w:r>
        <w:rPr>
          <w:sz w:val="28"/>
        </w:rPr>
        <w:t>đổi</w:t>
      </w:r>
      <w:r>
        <w:rPr>
          <w:spacing w:val="-4"/>
          <w:sz w:val="28"/>
        </w:rPr>
        <w:t xml:space="preserve"> </w:t>
      </w:r>
      <w:r>
        <w:rPr>
          <w:spacing w:val="-6"/>
          <w:sz w:val="28"/>
        </w:rPr>
        <w:t xml:space="preserve">tên: </w:t>
      </w:r>
      <w:r>
        <w:rPr>
          <w:sz w:val="28"/>
        </w:rPr>
        <w:t>Trong thời hạn 10 ngày làm việc kể từ ngày nhận đủ hồ sơ hợp lệ theo quy định, Sở</w:t>
      </w:r>
      <w:r>
        <w:rPr>
          <w:spacing w:val="-4"/>
          <w:sz w:val="28"/>
        </w:rPr>
        <w:t xml:space="preserve"> </w:t>
      </w:r>
      <w:r>
        <w:rPr>
          <w:sz w:val="28"/>
        </w:rPr>
        <w:t>Lao</w:t>
      </w:r>
      <w:r>
        <w:rPr>
          <w:spacing w:val="-6"/>
          <w:sz w:val="28"/>
        </w:rPr>
        <w:t xml:space="preserve"> </w:t>
      </w:r>
      <w:r>
        <w:rPr>
          <w:sz w:val="28"/>
        </w:rPr>
        <w:t>động</w:t>
      </w:r>
      <w:r>
        <w:rPr>
          <w:spacing w:val="-4"/>
          <w:sz w:val="28"/>
        </w:rPr>
        <w:t xml:space="preserve"> </w:t>
      </w:r>
      <w:r>
        <w:rPr>
          <w:sz w:val="28"/>
        </w:rPr>
        <w:t>-</w:t>
      </w:r>
      <w:r>
        <w:rPr>
          <w:spacing w:val="-4"/>
          <w:sz w:val="28"/>
        </w:rPr>
        <w:t xml:space="preserve"> </w:t>
      </w:r>
      <w:r>
        <w:rPr>
          <w:sz w:val="28"/>
        </w:rPr>
        <w:t>Thương</w:t>
      </w:r>
      <w:r>
        <w:rPr>
          <w:spacing w:val="-4"/>
          <w:sz w:val="28"/>
        </w:rPr>
        <w:t xml:space="preserve"> </w:t>
      </w:r>
      <w:r>
        <w:rPr>
          <w:sz w:val="28"/>
        </w:rPr>
        <w:t>binh</w:t>
      </w:r>
      <w:r>
        <w:rPr>
          <w:spacing w:val="-5"/>
          <w:sz w:val="28"/>
        </w:rPr>
        <w:t xml:space="preserve"> </w:t>
      </w:r>
      <w:r>
        <w:rPr>
          <w:sz w:val="28"/>
        </w:rPr>
        <w:t>và</w:t>
      </w:r>
      <w:r>
        <w:rPr>
          <w:spacing w:val="-3"/>
          <w:sz w:val="28"/>
        </w:rPr>
        <w:t xml:space="preserve"> </w:t>
      </w:r>
      <w:r>
        <w:rPr>
          <w:sz w:val="28"/>
        </w:rPr>
        <w:t>Xã</w:t>
      </w:r>
      <w:r>
        <w:rPr>
          <w:spacing w:val="-6"/>
          <w:sz w:val="28"/>
        </w:rPr>
        <w:t xml:space="preserve"> </w:t>
      </w:r>
      <w:r>
        <w:rPr>
          <w:sz w:val="28"/>
        </w:rPr>
        <w:t>hội</w:t>
      </w:r>
      <w:r>
        <w:rPr>
          <w:spacing w:val="-5"/>
          <w:sz w:val="28"/>
        </w:rPr>
        <w:t xml:space="preserve"> </w:t>
      </w:r>
      <w:r>
        <w:rPr>
          <w:sz w:val="28"/>
        </w:rPr>
        <w:t>cấp</w:t>
      </w:r>
      <w:r>
        <w:rPr>
          <w:spacing w:val="-5"/>
          <w:sz w:val="28"/>
        </w:rPr>
        <w:t xml:space="preserve"> </w:t>
      </w:r>
      <w:r>
        <w:rPr>
          <w:sz w:val="28"/>
        </w:rPr>
        <w:t>lại</w:t>
      </w:r>
      <w:r>
        <w:rPr>
          <w:spacing w:val="-4"/>
          <w:sz w:val="28"/>
        </w:rPr>
        <w:t xml:space="preserve"> </w:t>
      </w:r>
      <w:r>
        <w:rPr>
          <w:sz w:val="28"/>
        </w:rPr>
        <w:t>giấy</w:t>
      </w:r>
      <w:r>
        <w:rPr>
          <w:spacing w:val="-7"/>
          <w:sz w:val="28"/>
        </w:rPr>
        <w:t xml:space="preserve"> </w:t>
      </w:r>
      <w:r>
        <w:rPr>
          <w:sz w:val="28"/>
        </w:rPr>
        <w:t>chứng</w:t>
      </w:r>
      <w:r>
        <w:rPr>
          <w:spacing w:val="-6"/>
          <w:sz w:val="28"/>
        </w:rPr>
        <w:t xml:space="preserve"> </w:t>
      </w:r>
      <w:r>
        <w:rPr>
          <w:sz w:val="28"/>
        </w:rPr>
        <w:t>đủ</w:t>
      </w:r>
      <w:r>
        <w:rPr>
          <w:spacing w:val="-4"/>
          <w:sz w:val="28"/>
        </w:rPr>
        <w:t xml:space="preserve"> </w:t>
      </w:r>
      <w:r>
        <w:rPr>
          <w:sz w:val="28"/>
        </w:rPr>
        <w:t>điều</w:t>
      </w:r>
      <w:r>
        <w:rPr>
          <w:spacing w:val="-5"/>
          <w:sz w:val="28"/>
        </w:rPr>
        <w:t xml:space="preserve"> </w:t>
      </w:r>
      <w:r>
        <w:rPr>
          <w:sz w:val="28"/>
        </w:rPr>
        <w:t>kiện</w:t>
      </w:r>
      <w:r>
        <w:rPr>
          <w:spacing w:val="-4"/>
          <w:sz w:val="28"/>
        </w:rPr>
        <w:t xml:space="preserve"> </w:t>
      </w:r>
      <w:r>
        <w:rPr>
          <w:sz w:val="28"/>
        </w:rPr>
        <w:t>hoạt</w:t>
      </w:r>
      <w:r>
        <w:rPr>
          <w:spacing w:val="-5"/>
          <w:sz w:val="28"/>
        </w:rPr>
        <w:t xml:space="preserve"> </w:t>
      </w:r>
      <w:r>
        <w:rPr>
          <w:spacing w:val="-10"/>
          <w:sz w:val="28"/>
        </w:rPr>
        <w:t xml:space="preserve">động </w:t>
      </w:r>
      <w:r>
        <w:rPr>
          <w:sz w:val="28"/>
        </w:rPr>
        <w:t>dịch vụ huấn luyện cho tổ chức huấn luyện đề nghị cấp</w:t>
      </w:r>
      <w:r>
        <w:rPr>
          <w:spacing w:val="-20"/>
          <w:sz w:val="28"/>
        </w:rPr>
        <w:t xml:space="preserve"> </w:t>
      </w:r>
      <w:r>
        <w:rPr>
          <w:sz w:val="28"/>
        </w:rPr>
        <w:t>lại.</w:t>
      </w:r>
    </w:p>
    <w:p w:rsidR="00F87D95" w:rsidRDefault="00F87D95" w:rsidP="00F87D95">
      <w:pPr>
        <w:pStyle w:val="BodyText"/>
        <w:spacing w:before="121"/>
        <w:ind w:right="650"/>
      </w:pPr>
      <w:r>
        <w:rPr>
          <w:b/>
        </w:rPr>
        <w:t xml:space="preserve">Bước 4: </w:t>
      </w:r>
      <w:r>
        <w:t xml:space="preserve">Tổ chức, cá nhân nhận kết quả giải quyết thủ tục hành chính </w:t>
      </w:r>
      <w:r>
        <w:rPr>
          <w:spacing w:val="-14"/>
        </w:rPr>
        <w:t xml:space="preserve">theo </w:t>
      </w:r>
      <w:r>
        <w:t>địa chỉ nộp hồ sơ ban đầu hoặc qua dịch vụ bưu chính công ích, cụ thể:</w:t>
      </w:r>
    </w:p>
    <w:p w:rsidR="00F87D95" w:rsidRDefault="00F87D95" w:rsidP="00F87D95">
      <w:pPr>
        <w:pStyle w:val="ListParagraph"/>
        <w:numPr>
          <w:ilvl w:val="0"/>
          <w:numId w:val="9"/>
        </w:numPr>
        <w:tabs>
          <w:tab w:val="left" w:pos="1623"/>
        </w:tabs>
        <w:spacing w:before="120"/>
        <w:ind w:right="646" w:firstLine="707"/>
        <w:rPr>
          <w:sz w:val="28"/>
        </w:rPr>
      </w:pPr>
      <w:r>
        <w:rPr>
          <w:sz w:val="28"/>
        </w:rPr>
        <w:t xml:space="preserve">Khi đến nhận kết quả giải quyết thủ tục hành chính, người nhận phải </w:t>
      </w:r>
      <w:r>
        <w:rPr>
          <w:spacing w:val="-9"/>
          <w:sz w:val="28"/>
        </w:rPr>
        <w:t xml:space="preserve">trả </w:t>
      </w:r>
      <w:r>
        <w:rPr>
          <w:sz w:val="28"/>
        </w:rPr>
        <w:t xml:space="preserve">lại Giấy tiếp nhận hồ sơ và hẹn trả kết quả (đối với trường hợp nộp trực </w:t>
      </w:r>
      <w:r>
        <w:rPr>
          <w:spacing w:val="-8"/>
          <w:sz w:val="28"/>
        </w:rPr>
        <w:t xml:space="preserve">tiếp) </w:t>
      </w:r>
      <w:r>
        <w:rPr>
          <w:sz w:val="28"/>
        </w:rPr>
        <w:t xml:space="preserve">hoặc xuất trình Giấy chứng minh nhân dân hoặc hộ chiếu (đối với trường </w:t>
      </w:r>
      <w:r>
        <w:rPr>
          <w:spacing w:val="-13"/>
          <w:sz w:val="28"/>
        </w:rPr>
        <w:t xml:space="preserve">hợp </w:t>
      </w:r>
      <w:r>
        <w:rPr>
          <w:sz w:val="28"/>
        </w:rPr>
        <w:t>nộp qua dịch vụ bưu chính công</w:t>
      </w:r>
      <w:r>
        <w:rPr>
          <w:spacing w:val="-15"/>
          <w:sz w:val="28"/>
        </w:rPr>
        <w:t xml:space="preserve"> </w:t>
      </w:r>
      <w:r>
        <w:rPr>
          <w:sz w:val="28"/>
        </w:rPr>
        <w:t>ích).</w:t>
      </w:r>
    </w:p>
    <w:p w:rsidR="00F87D95" w:rsidRDefault="00F87D95" w:rsidP="00F87D95">
      <w:pPr>
        <w:pStyle w:val="BodyText"/>
        <w:spacing w:before="121"/>
        <w:ind w:right="649"/>
      </w:pPr>
      <w:r>
        <w:t>+ Công chức trả kết quả kiểm tra lại kết quả giải quyết thủ tục hành chính và trao cho người nhận;</w:t>
      </w:r>
    </w:p>
    <w:p w:rsidR="00F87D95" w:rsidRDefault="00F87D95" w:rsidP="00F87D95">
      <w:pPr>
        <w:pStyle w:val="BodyText"/>
        <w:spacing w:before="119"/>
        <w:ind w:right="650"/>
      </w:pPr>
      <w:r>
        <w:t>+ Người nhận kết quả kiểm tra lại kết quả giải quyết thủ tục hành chính, nếu phát hiện có sai sót hoặc không đúng thì yêu cầu chỉnh lại cho đúng.</w:t>
      </w:r>
    </w:p>
    <w:p w:rsidR="00F87D95" w:rsidRDefault="00F87D95" w:rsidP="00F87D95">
      <w:pPr>
        <w:pStyle w:val="BodyText"/>
        <w:spacing w:before="122"/>
        <w:ind w:right="646"/>
      </w:pPr>
      <w:r>
        <w:t>Đối với hồ sơ giải quyết xong trước thời hạn trả kết quả: Liên hệ để cá nhân, tổ chức nhận kết quả.</w:t>
      </w:r>
    </w:p>
    <w:p w:rsidR="00F87D95" w:rsidRDefault="00F87D95" w:rsidP="00F87D95">
      <w:pPr>
        <w:pStyle w:val="BodyText"/>
        <w:spacing w:before="119"/>
        <w:ind w:right="646"/>
      </w:pPr>
      <w:r>
        <w:t>Thời gian tiếp nhận hồ sơ và trả kết quả trực tiếp: Từ 07 giờ đến 11 giờ và 13 giờ đến 17 giờ từ thứ hai đến thứ sáu hàng tuần (trừ các ngày nghỉ theo quy định).</w:t>
      </w:r>
    </w:p>
    <w:p w:rsidR="00F87D95" w:rsidRDefault="00F87D95" w:rsidP="00F87D95">
      <w:pPr>
        <w:pStyle w:val="ListParagraph"/>
        <w:numPr>
          <w:ilvl w:val="1"/>
          <w:numId w:val="8"/>
        </w:numPr>
        <w:tabs>
          <w:tab w:val="left" w:pos="1951"/>
        </w:tabs>
        <w:spacing w:before="120"/>
        <w:ind w:right="650"/>
        <w:jc w:val="left"/>
        <w:rPr>
          <w:sz w:val="28"/>
        </w:rPr>
      </w:pPr>
      <w:r>
        <w:rPr>
          <w:b/>
          <w:sz w:val="28"/>
        </w:rPr>
        <w:t xml:space="preserve">Cách thức thực hiện: </w:t>
      </w:r>
      <w:r>
        <w:rPr>
          <w:sz w:val="28"/>
        </w:rPr>
        <w:t xml:space="preserve">nộp trực tiếp hoặc gửi qua bưu chính công </w:t>
      </w:r>
      <w:r>
        <w:rPr>
          <w:spacing w:val="-11"/>
          <w:sz w:val="28"/>
        </w:rPr>
        <w:t xml:space="preserve">ích </w:t>
      </w:r>
      <w:r>
        <w:rPr>
          <w:sz w:val="28"/>
        </w:rPr>
        <w:t>hoặc nộp trực tuyến trên Cổng Dịch vụ công của</w:t>
      </w:r>
      <w:r>
        <w:rPr>
          <w:spacing w:val="-8"/>
          <w:sz w:val="28"/>
        </w:rPr>
        <w:t xml:space="preserve"> </w:t>
      </w:r>
      <w:r>
        <w:rPr>
          <w:sz w:val="28"/>
        </w:rPr>
        <w:t>tỉnh.</w:t>
      </w:r>
    </w:p>
    <w:p w:rsidR="00F87D95" w:rsidRDefault="00F87D95" w:rsidP="00F87D95">
      <w:pPr>
        <w:pStyle w:val="Heading1"/>
        <w:numPr>
          <w:ilvl w:val="1"/>
          <w:numId w:val="8"/>
        </w:numPr>
        <w:tabs>
          <w:tab w:val="left" w:pos="1943"/>
        </w:tabs>
        <w:spacing w:before="126"/>
        <w:jc w:val="left"/>
      </w:pPr>
      <w:r>
        <w:t>Thành phần, số lượng hồ</w:t>
      </w:r>
      <w:r>
        <w:rPr>
          <w:spacing w:val="-12"/>
        </w:rPr>
        <w:t xml:space="preserve"> </w:t>
      </w:r>
      <w:r>
        <w:t>sơ:</w:t>
      </w:r>
    </w:p>
    <w:p w:rsidR="00F87D95" w:rsidRDefault="00F87D95" w:rsidP="00F87D95">
      <w:pPr>
        <w:pStyle w:val="Heading2"/>
        <w:jc w:val="left"/>
      </w:pPr>
      <w:r>
        <w:t>- Thành phần, số lượng hồ sơ:</w:t>
      </w:r>
    </w:p>
    <w:p w:rsidR="00F87D95" w:rsidRDefault="00F87D95" w:rsidP="00F87D95">
      <w:pPr>
        <w:pStyle w:val="ListParagraph"/>
        <w:numPr>
          <w:ilvl w:val="0"/>
          <w:numId w:val="6"/>
        </w:numPr>
        <w:tabs>
          <w:tab w:val="left" w:pos="1784"/>
        </w:tabs>
        <w:spacing w:before="113"/>
        <w:ind w:right="661" w:firstLine="707"/>
        <w:rPr>
          <w:sz w:val="28"/>
        </w:rPr>
      </w:pPr>
      <w:r>
        <w:rPr>
          <w:sz w:val="28"/>
        </w:rPr>
        <w:t xml:space="preserve">Trường hợp gia hạn Giấy chứng nhận đủ điều kiện hoạt động </w:t>
      </w:r>
      <w:r>
        <w:rPr>
          <w:spacing w:val="-11"/>
          <w:sz w:val="28"/>
        </w:rPr>
        <w:t xml:space="preserve">huấn </w:t>
      </w:r>
      <w:r>
        <w:rPr>
          <w:sz w:val="28"/>
        </w:rPr>
        <w:t>luyện an toàn, vệ sinh lao</w:t>
      </w:r>
      <w:r>
        <w:rPr>
          <w:spacing w:val="-9"/>
          <w:sz w:val="28"/>
        </w:rPr>
        <w:t xml:space="preserve"> </w:t>
      </w:r>
      <w:r>
        <w:rPr>
          <w:sz w:val="28"/>
        </w:rPr>
        <w:t>động:</w:t>
      </w:r>
    </w:p>
    <w:p w:rsidR="00F87D95" w:rsidRDefault="00F87D95" w:rsidP="00F87D95">
      <w:pPr>
        <w:spacing w:before="119"/>
        <w:ind w:left="742" w:right="655" w:firstLine="777"/>
        <w:rPr>
          <w:sz w:val="28"/>
        </w:rPr>
      </w:pPr>
      <w:r>
        <w:rPr>
          <w:i/>
          <w:sz w:val="28"/>
        </w:rPr>
        <w:t xml:space="preserve">- </w:t>
      </w:r>
      <w:proofErr w:type="spellStart"/>
      <w:r>
        <w:rPr>
          <w:i/>
          <w:sz w:val="28"/>
        </w:rPr>
        <w:t>Trường</w:t>
      </w:r>
      <w:proofErr w:type="spellEnd"/>
      <w:r>
        <w:rPr>
          <w:i/>
          <w:sz w:val="28"/>
        </w:rPr>
        <w:t xml:space="preserve"> </w:t>
      </w:r>
      <w:proofErr w:type="spellStart"/>
      <w:r>
        <w:rPr>
          <w:i/>
          <w:sz w:val="28"/>
        </w:rPr>
        <w:t>hợp</w:t>
      </w:r>
      <w:proofErr w:type="spellEnd"/>
      <w:r>
        <w:rPr>
          <w:i/>
          <w:sz w:val="28"/>
        </w:rPr>
        <w:t xml:space="preserve"> </w:t>
      </w:r>
      <w:proofErr w:type="spellStart"/>
      <w:r>
        <w:rPr>
          <w:i/>
          <w:sz w:val="28"/>
        </w:rPr>
        <w:t>không</w:t>
      </w:r>
      <w:proofErr w:type="spellEnd"/>
      <w:r>
        <w:rPr>
          <w:i/>
          <w:sz w:val="28"/>
        </w:rPr>
        <w:t xml:space="preserve"> </w:t>
      </w:r>
      <w:proofErr w:type="spellStart"/>
      <w:r>
        <w:rPr>
          <w:i/>
          <w:sz w:val="28"/>
        </w:rPr>
        <w:t>thay</w:t>
      </w:r>
      <w:proofErr w:type="spellEnd"/>
      <w:r>
        <w:rPr>
          <w:i/>
          <w:sz w:val="28"/>
        </w:rPr>
        <w:t xml:space="preserve"> </w:t>
      </w:r>
      <w:proofErr w:type="spellStart"/>
      <w:r>
        <w:rPr>
          <w:i/>
          <w:sz w:val="28"/>
        </w:rPr>
        <w:t>đổi</w:t>
      </w:r>
      <w:proofErr w:type="spellEnd"/>
      <w:r>
        <w:rPr>
          <w:i/>
          <w:sz w:val="28"/>
        </w:rPr>
        <w:t xml:space="preserve"> </w:t>
      </w:r>
      <w:proofErr w:type="spellStart"/>
      <w:r>
        <w:rPr>
          <w:i/>
          <w:sz w:val="28"/>
        </w:rPr>
        <w:t>thông</w:t>
      </w:r>
      <w:proofErr w:type="spellEnd"/>
      <w:r>
        <w:rPr>
          <w:i/>
          <w:sz w:val="28"/>
        </w:rPr>
        <w:t xml:space="preserve"> tin so </w:t>
      </w:r>
      <w:proofErr w:type="spellStart"/>
      <w:r>
        <w:rPr>
          <w:i/>
          <w:sz w:val="28"/>
        </w:rPr>
        <w:t>với</w:t>
      </w:r>
      <w:proofErr w:type="spellEnd"/>
      <w:r>
        <w:rPr>
          <w:i/>
          <w:sz w:val="28"/>
        </w:rPr>
        <w:t xml:space="preserve"> </w:t>
      </w:r>
      <w:proofErr w:type="spellStart"/>
      <w:r>
        <w:rPr>
          <w:i/>
          <w:sz w:val="28"/>
        </w:rPr>
        <w:t>hồ</w:t>
      </w:r>
      <w:proofErr w:type="spellEnd"/>
      <w:r>
        <w:rPr>
          <w:i/>
          <w:sz w:val="28"/>
        </w:rPr>
        <w:t xml:space="preserve"> </w:t>
      </w:r>
      <w:proofErr w:type="spellStart"/>
      <w:r>
        <w:rPr>
          <w:i/>
          <w:sz w:val="28"/>
        </w:rPr>
        <w:t>sơ</w:t>
      </w:r>
      <w:proofErr w:type="spellEnd"/>
      <w:r>
        <w:rPr>
          <w:i/>
          <w:sz w:val="28"/>
        </w:rPr>
        <w:t xml:space="preserve"> </w:t>
      </w:r>
      <w:proofErr w:type="spellStart"/>
      <w:r>
        <w:rPr>
          <w:i/>
          <w:sz w:val="28"/>
        </w:rPr>
        <w:t>đã</w:t>
      </w:r>
      <w:proofErr w:type="spellEnd"/>
      <w:r>
        <w:rPr>
          <w:i/>
          <w:sz w:val="28"/>
        </w:rPr>
        <w:t xml:space="preserve"> </w:t>
      </w:r>
      <w:proofErr w:type="spellStart"/>
      <w:r>
        <w:rPr>
          <w:i/>
          <w:sz w:val="28"/>
        </w:rPr>
        <w:t>được</w:t>
      </w:r>
      <w:proofErr w:type="spellEnd"/>
      <w:r>
        <w:rPr>
          <w:i/>
          <w:sz w:val="28"/>
        </w:rPr>
        <w:t xml:space="preserve"> </w:t>
      </w:r>
      <w:proofErr w:type="spellStart"/>
      <w:r>
        <w:rPr>
          <w:i/>
          <w:sz w:val="28"/>
        </w:rPr>
        <w:t>cấp</w:t>
      </w:r>
      <w:proofErr w:type="spellEnd"/>
      <w:r>
        <w:rPr>
          <w:i/>
          <w:sz w:val="28"/>
        </w:rPr>
        <w:t xml:space="preserve"> </w:t>
      </w:r>
      <w:proofErr w:type="spellStart"/>
      <w:r>
        <w:rPr>
          <w:i/>
          <w:sz w:val="28"/>
        </w:rPr>
        <w:t>giấy</w:t>
      </w:r>
      <w:proofErr w:type="spellEnd"/>
      <w:r>
        <w:rPr>
          <w:i/>
          <w:sz w:val="28"/>
        </w:rPr>
        <w:t xml:space="preserve"> </w:t>
      </w:r>
      <w:proofErr w:type="spellStart"/>
      <w:r>
        <w:rPr>
          <w:i/>
          <w:sz w:val="28"/>
        </w:rPr>
        <w:t>chứng</w:t>
      </w:r>
      <w:proofErr w:type="spellEnd"/>
      <w:r>
        <w:rPr>
          <w:i/>
          <w:sz w:val="28"/>
        </w:rPr>
        <w:t xml:space="preserve"> </w:t>
      </w:r>
      <w:proofErr w:type="spellStart"/>
      <w:r>
        <w:rPr>
          <w:i/>
          <w:sz w:val="28"/>
        </w:rPr>
        <w:t>nhận</w:t>
      </w:r>
      <w:proofErr w:type="spellEnd"/>
      <w:r>
        <w:rPr>
          <w:i/>
          <w:sz w:val="28"/>
        </w:rPr>
        <w:t xml:space="preserve">: </w:t>
      </w:r>
      <w:proofErr w:type="spellStart"/>
      <w:r>
        <w:rPr>
          <w:sz w:val="28"/>
        </w:rPr>
        <w:t>Văn</w:t>
      </w:r>
      <w:proofErr w:type="spellEnd"/>
      <w:r>
        <w:rPr>
          <w:sz w:val="28"/>
        </w:rPr>
        <w:t xml:space="preserve"> </w:t>
      </w:r>
      <w:proofErr w:type="spellStart"/>
      <w:r>
        <w:rPr>
          <w:sz w:val="28"/>
        </w:rPr>
        <w:t>bản</w:t>
      </w:r>
      <w:proofErr w:type="spellEnd"/>
      <w:r>
        <w:rPr>
          <w:sz w:val="28"/>
        </w:rPr>
        <w:t xml:space="preserve"> </w:t>
      </w:r>
      <w:proofErr w:type="spellStart"/>
      <w:r>
        <w:rPr>
          <w:sz w:val="28"/>
        </w:rPr>
        <w:t>đề</w:t>
      </w:r>
      <w:proofErr w:type="spellEnd"/>
      <w:r>
        <w:rPr>
          <w:sz w:val="28"/>
        </w:rPr>
        <w:t xml:space="preserve"> </w:t>
      </w:r>
      <w:proofErr w:type="spellStart"/>
      <w:r>
        <w:rPr>
          <w:sz w:val="28"/>
        </w:rPr>
        <w:t>nghị</w:t>
      </w:r>
      <w:proofErr w:type="spellEnd"/>
      <w:r>
        <w:rPr>
          <w:sz w:val="28"/>
        </w:rPr>
        <w:t xml:space="preserve"> </w:t>
      </w:r>
      <w:proofErr w:type="spellStart"/>
      <w:r>
        <w:rPr>
          <w:sz w:val="28"/>
        </w:rPr>
        <w:t>gia</w:t>
      </w:r>
      <w:proofErr w:type="spellEnd"/>
      <w:r>
        <w:rPr>
          <w:sz w:val="28"/>
        </w:rPr>
        <w:t xml:space="preserve"> </w:t>
      </w:r>
      <w:proofErr w:type="spellStart"/>
      <w:r>
        <w:rPr>
          <w:sz w:val="28"/>
        </w:rPr>
        <w:t>hạn</w:t>
      </w:r>
      <w:proofErr w:type="spellEnd"/>
      <w:r>
        <w:rPr>
          <w:sz w:val="28"/>
        </w:rPr>
        <w:t xml:space="preserve"> </w:t>
      </w:r>
      <w:proofErr w:type="spellStart"/>
      <w:r>
        <w:rPr>
          <w:sz w:val="28"/>
        </w:rPr>
        <w:t>giấy</w:t>
      </w:r>
      <w:proofErr w:type="spellEnd"/>
      <w:r>
        <w:rPr>
          <w:sz w:val="28"/>
        </w:rPr>
        <w:t xml:space="preserve"> </w:t>
      </w:r>
      <w:proofErr w:type="spellStart"/>
      <w:r>
        <w:rPr>
          <w:sz w:val="28"/>
        </w:rPr>
        <w:t>chứng</w:t>
      </w:r>
      <w:proofErr w:type="spellEnd"/>
      <w:r>
        <w:rPr>
          <w:sz w:val="28"/>
        </w:rPr>
        <w:t xml:space="preserve"> </w:t>
      </w:r>
      <w:proofErr w:type="spellStart"/>
      <w:r>
        <w:rPr>
          <w:sz w:val="28"/>
        </w:rPr>
        <w:t>nhận</w:t>
      </w:r>
      <w:proofErr w:type="spellEnd"/>
      <w:r>
        <w:rPr>
          <w:sz w:val="28"/>
        </w:rPr>
        <w:t xml:space="preserve"> </w:t>
      </w:r>
      <w:proofErr w:type="spellStart"/>
      <w:r>
        <w:rPr>
          <w:sz w:val="28"/>
        </w:rPr>
        <w:t>huấn</w:t>
      </w:r>
      <w:proofErr w:type="spellEnd"/>
      <w:r>
        <w:rPr>
          <w:sz w:val="28"/>
        </w:rPr>
        <w:t xml:space="preserve"> </w:t>
      </w:r>
      <w:proofErr w:type="spellStart"/>
      <w:r>
        <w:rPr>
          <w:sz w:val="28"/>
        </w:rPr>
        <w:t>luyện</w:t>
      </w:r>
      <w:proofErr w:type="spellEnd"/>
      <w:r>
        <w:rPr>
          <w:sz w:val="28"/>
        </w:rPr>
        <w:t>.</w:t>
      </w:r>
    </w:p>
    <w:p w:rsidR="00F87D95" w:rsidRDefault="00F87D95" w:rsidP="00F87D95">
      <w:pPr>
        <w:rPr>
          <w:sz w:val="28"/>
        </w:rPr>
        <w:sectPr w:rsidR="00F87D95">
          <w:pgSz w:w="11910" w:h="16850"/>
          <w:pgMar w:top="1060" w:right="480" w:bottom="1300" w:left="960" w:header="0" w:footer="1031" w:gutter="0"/>
          <w:cols w:space="720"/>
        </w:sectPr>
      </w:pPr>
    </w:p>
    <w:p w:rsidR="00F87D95" w:rsidRDefault="00F87D95" w:rsidP="00F87D95">
      <w:pPr>
        <w:pStyle w:val="BodyText"/>
        <w:spacing w:before="9"/>
        <w:ind w:left="0" w:firstLine="0"/>
        <w:jc w:val="left"/>
        <w:rPr>
          <w:sz w:val="33"/>
        </w:rPr>
      </w:pPr>
    </w:p>
    <w:p w:rsidR="00F87D95" w:rsidRDefault="00F87D95" w:rsidP="00F87D95">
      <w:pPr>
        <w:ind w:left="742"/>
        <w:rPr>
          <w:i/>
          <w:sz w:val="28"/>
        </w:rPr>
      </w:pPr>
      <w:proofErr w:type="spellStart"/>
      <w:proofErr w:type="gramStart"/>
      <w:r>
        <w:rPr>
          <w:i/>
          <w:sz w:val="28"/>
        </w:rPr>
        <w:t>nhận</w:t>
      </w:r>
      <w:proofErr w:type="spellEnd"/>
      <w:proofErr w:type="gramEnd"/>
      <w:r>
        <w:rPr>
          <w:i/>
          <w:sz w:val="28"/>
        </w:rPr>
        <w:t>:</w:t>
      </w:r>
    </w:p>
    <w:p w:rsidR="00F87D95" w:rsidRDefault="00F87D95" w:rsidP="00F87D95">
      <w:pPr>
        <w:pStyle w:val="ListParagraph"/>
        <w:numPr>
          <w:ilvl w:val="0"/>
          <w:numId w:val="5"/>
        </w:numPr>
        <w:tabs>
          <w:tab w:val="left" w:pos="258"/>
        </w:tabs>
        <w:spacing w:before="65"/>
        <w:jc w:val="left"/>
        <w:rPr>
          <w:i/>
          <w:sz w:val="28"/>
        </w:rPr>
      </w:pPr>
      <w:r>
        <w:rPr>
          <w:i/>
          <w:spacing w:val="-1"/>
          <w:sz w:val="28"/>
        </w:rPr>
        <w:br w:type="column"/>
      </w:r>
      <w:r>
        <w:rPr>
          <w:i/>
          <w:sz w:val="28"/>
        </w:rPr>
        <w:lastRenderedPageBreak/>
        <w:t>Trường</w:t>
      </w:r>
      <w:r>
        <w:rPr>
          <w:i/>
          <w:spacing w:val="10"/>
          <w:sz w:val="28"/>
        </w:rPr>
        <w:t xml:space="preserve"> </w:t>
      </w:r>
      <w:r>
        <w:rPr>
          <w:i/>
          <w:sz w:val="28"/>
        </w:rPr>
        <w:t>hợp</w:t>
      </w:r>
      <w:r>
        <w:rPr>
          <w:i/>
          <w:spacing w:val="13"/>
          <w:sz w:val="28"/>
        </w:rPr>
        <w:t xml:space="preserve"> </w:t>
      </w:r>
      <w:r>
        <w:rPr>
          <w:i/>
          <w:sz w:val="28"/>
        </w:rPr>
        <w:t>có</w:t>
      </w:r>
      <w:r>
        <w:rPr>
          <w:i/>
          <w:spacing w:val="11"/>
          <w:sz w:val="28"/>
        </w:rPr>
        <w:t xml:space="preserve"> </w:t>
      </w:r>
      <w:r>
        <w:rPr>
          <w:i/>
          <w:sz w:val="28"/>
        </w:rPr>
        <w:t>thay</w:t>
      </w:r>
      <w:r>
        <w:rPr>
          <w:i/>
          <w:spacing w:val="10"/>
          <w:sz w:val="28"/>
        </w:rPr>
        <w:t xml:space="preserve"> </w:t>
      </w:r>
      <w:r>
        <w:rPr>
          <w:i/>
          <w:sz w:val="28"/>
        </w:rPr>
        <w:t>đổi</w:t>
      </w:r>
      <w:r>
        <w:rPr>
          <w:i/>
          <w:spacing w:val="11"/>
          <w:sz w:val="28"/>
        </w:rPr>
        <w:t xml:space="preserve"> </w:t>
      </w:r>
      <w:r>
        <w:rPr>
          <w:i/>
          <w:sz w:val="28"/>
        </w:rPr>
        <w:t>thông</w:t>
      </w:r>
      <w:r>
        <w:rPr>
          <w:i/>
          <w:spacing w:val="11"/>
          <w:sz w:val="28"/>
        </w:rPr>
        <w:t xml:space="preserve"> </w:t>
      </w:r>
      <w:r>
        <w:rPr>
          <w:i/>
          <w:sz w:val="28"/>
        </w:rPr>
        <w:t>tin</w:t>
      </w:r>
      <w:r>
        <w:rPr>
          <w:i/>
          <w:spacing w:val="8"/>
          <w:sz w:val="28"/>
        </w:rPr>
        <w:t xml:space="preserve"> </w:t>
      </w:r>
      <w:r>
        <w:rPr>
          <w:i/>
          <w:sz w:val="28"/>
        </w:rPr>
        <w:t>so</w:t>
      </w:r>
      <w:r>
        <w:rPr>
          <w:i/>
          <w:spacing w:val="11"/>
          <w:sz w:val="28"/>
        </w:rPr>
        <w:t xml:space="preserve"> </w:t>
      </w:r>
      <w:r>
        <w:rPr>
          <w:i/>
          <w:sz w:val="28"/>
        </w:rPr>
        <w:t>với</w:t>
      </w:r>
      <w:r>
        <w:rPr>
          <w:i/>
          <w:spacing w:val="9"/>
          <w:sz w:val="28"/>
        </w:rPr>
        <w:t xml:space="preserve"> </w:t>
      </w:r>
      <w:r>
        <w:rPr>
          <w:i/>
          <w:sz w:val="28"/>
        </w:rPr>
        <w:t>hồ</w:t>
      </w:r>
      <w:r>
        <w:rPr>
          <w:i/>
          <w:spacing w:val="11"/>
          <w:sz w:val="28"/>
        </w:rPr>
        <w:t xml:space="preserve"> </w:t>
      </w:r>
      <w:r>
        <w:rPr>
          <w:i/>
          <w:sz w:val="28"/>
        </w:rPr>
        <w:t>sơ</w:t>
      </w:r>
      <w:r>
        <w:rPr>
          <w:i/>
          <w:spacing w:val="9"/>
          <w:sz w:val="28"/>
        </w:rPr>
        <w:t xml:space="preserve"> </w:t>
      </w:r>
      <w:r>
        <w:rPr>
          <w:i/>
          <w:sz w:val="28"/>
        </w:rPr>
        <w:t>đã</w:t>
      </w:r>
      <w:r>
        <w:rPr>
          <w:i/>
          <w:spacing w:val="11"/>
          <w:sz w:val="28"/>
        </w:rPr>
        <w:t xml:space="preserve"> </w:t>
      </w:r>
      <w:r>
        <w:rPr>
          <w:i/>
          <w:sz w:val="28"/>
        </w:rPr>
        <w:t>được</w:t>
      </w:r>
      <w:r>
        <w:rPr>
          <w:i/>
          <w:spacing w:val="9"/>
          <w:sz w:val="28"/>
        </w:rPr>
        <w:t xml:space="preserve"> </w:t>
      </w:r>
      <w:r>
        <w:rPr>
          <w:i/>
          <w:sz w:val="28"/>
        </w:rPr>
        <w:t>cấp</w:t>
      </w:r>
      <w:r>
        <w:rPr>
          <w:i/>
          <w:spacing w:val="10"/>
          <w:sz w:val="28"/>
        </w:rPr>
        <w:t xml:space="preserve"> </w:t>
      </w:r>
      <w:r>
        <w:rPr>
          <w:i/>
          <w:sz w:val="28"/>
        </w:rPr>
        <w:t>giấy</w:t>
      </w:r>
      <w:r>
        <w:rPr>
          <w:i/>
          <w:spacing w:val="10"/>
          <w:sz w:val="28"/>
        </w:rPr>
        <w:t xml:space="preserve"> </w:t>
      </w:r>
      <w:r>
        <w:rPr>
          <w:i/>
          <w:sz w:val="28"/>
        </w:rPr>
        <w:t>chứng</w:t>
      </w:r>
    </w:p>
    <w:p w:rsidR="00F87D95" w:rsidRDefault="00F87D95" w:rsidP="00F87D95">
      <w:pPr>
        <w:pStyle w:val="BodyText"/>
        <w:spacing w:before="7"/>
        <w:ind w:left="0" w:firstLine="0"/>
        <w:jc w:val="left"/>
        <w:rPr>
          <w:i/>
          <w:sz w:val="38"/>
        </w:rPr>
      </w:pPr>
    </w:p>
    <w:p w:rsidR="00F87D95" w:rsidRDefault="00F87D95" w:rsidP="00F87D95">
      <w:pPr>
        <w:pStyle w:val="BodyText"/>
        <w:ind w:left="12" w:firstLine="0"/>
        <w:jc w:val="left"/>
      </w:pPr>
      <w:r>
        <w:t>+ Đơn đề nghị cấp Giấy chứng nhận đủ điều kiện hoạt động theo Mẫu số</w:t>
      </w:r>
    </w:p>
    <w:p w:rsidR="00F87D95" w:rsidRDefault="00F87D95" w:rsidP="00F87D95">
      <w:pPr>
        <w:sectPr w:rsidR="00F87D95">
          <w:pgSz w:w="11910" w:h="16850"/>
          <w:pgMar w:top="1060" w:right="480" w:bottom="1300" w:left="960" w:header="0" w:footer="1031" w:gutter="0"/>
          <w:cols w:num="2" w:space="720" w:equalWidth="0">
            <w:col w:w="1398" w:space="40"/>
            <w:col w:w="9032"/>
          </w:cols>
        </w:sectPr>
      </w:pPr>
    </w:p>
    <w:p w:rsidR="00F87D95" w:rsidRDefault="00F87D95" w:rsidP="00F87D95">
      <w:pPr>
        <w:pStyle w:val="BodyText"/>
        <w:ind w:right="645" w:firstLine="0"/>
      </w:pPr>
      <w:r>
        <w:lastRenderedPageBreak/>
        <w:t xml:space="preserve">01, Phụ lục I, ban hành kèm theo Nghị định số </w:t>
      </w:r>
      <w:r>
        <w:fldChar w:fldCharType="begin"/>
      </w:r>
      <w:r>
        <w:instrText>HYPERLINK "https://thuvienphapluat.vn/van-ban/dau-tu/nghi-dinh-140-2018-nd-cp-sua-doi-bo-sung-cac-nghi-dinh-lien-quan-den-dieu-kien-dau-tu-kinh-doanh-396446.aspx" \h</w:instrText>
      </w:r>
      <w:r>
        <w:fldChar w:fldCharType="separate"/>
      </w:r>
      <w:r>
        <w:t xml:space="preserve">140/2018/NĐ-CP </w:t>
      </w:r>
      <w:r>
        <w:fldChar w:fldCharType="end"/>
      </w:r>
      <w:r>
        <w:t>ngày 08/10/2018 của Chính phủ.</w:t>
      </w:r>
    </w:p>
    <w:p w:rsidR="00F87D95" w:rsidRDefault="00F87D95" w:rsidP="00F87D95">
      <w:pPr>
        <w:pStyle w:val="BodyText"/>
        <w:spacing w:before="119"/>
        <w:ind w:right="646"/>
      </w:pPr>
      <w:r>
        <w:t xml:space="preserve">+ Bản thuyết minh về quy mô huấn luyện và các điều kiện, giải pháp thực hiện theo Mẫu số 02, Phụ lục I ban hành kèm theo Nghị định số </w:t>
      </w:r>
      <w:r>
        <w:fldChar w:fldCharType="begin"/>
      </w:r>
      <w:r>
        <w:instrText>HYPERLINK "https://thuvienphapluat.vn/van-ban/dau-tu/nghi-dinh-140-2018-nd-cp-sua-doi-bo-sung-cac-nghi-dinh-lien-quan-den-dieu-kien-dau-tu-kinh-doanh-396446.aspx" \h</w:instrText>
      </w:r>
      <w:r>
        <w:fldChar w:fldCharType="separate"/>
      </w:r>
      <w:r>
        <w:t>140/2018/NĐ-</w:t>
      </w:r>
      <w:r>
        <w:fldChar w:fldCharType="end"/>
      </w:r>
      <w:r>
        <w:t xml:space="preserve"> </w:t>
      </w:r>
      <w:hyperlink r:id="rId5">
        <w:r>
          <w:t xml:space="preserve">CP </w:t>
        </w:r>
      </w:hyperlink>
      <w:r>
        <w:t>ngày 08/10/2018 của Chính phủ.</w:t>
      </w:r>
    </w:p>
    <w:p w:rsidR="00F87D95" w:rsidRDefault="00F87D95" w:rsidP="00F87D95">
      <w:pPr>
        <w:pStyle w:val="ListParagraph"/>
        <w:numPr>
          <w:ilvl w:val="0"/>
          <w:numId w:val="6"/>
        </w:numPr>
        <w:tabs>
          <w:tab w:val="left" w:pos="1776"/>
        </w:tabs>
        <w:spacing w:before="121"/>
        <w:ind w:right="655" w:firstLine="707"/>
        <w:rPr>
          <w:sz w:val="28"/>
        </w:rPr>
      </w:pPr>
      <w:r>
        <w:rPr>
          <w:sz w:val="28"/>
        </w:rPr>
        <w:t xml:space="preserve">Trường hợp sửa đổi, bổ sung phạm vi hoạt động Giấy chứng nhận </w:t>
      </w:r>
      <w:r>
        <w:rPr>
          <w:spacing w:val="-17"/>
          <w:sz w:val="28"/>
        </w:rPr>
        <w:t xml:space="preserve">đủ </w:t>
      </w:r>
      <w:r>
        <w:rPr>
          <w:sz w:val="28"/>
        </w:rPr>
        <w:t>điều kiện hoạt động huấn luyện an toàn, vệ sinh lao</w:t>
      </w:r>
      <w:r>
        <w:rPr>
          <w:spacing w:val="-15"/>
          <w:sz w:val="28"/>
        </w:rPr>
        <w:t xml:space="preserve"> </w:t>
      </w:r>
      <w:r>
        <w:rPr>
          <w:sz w:val="28"/>
        </w:rPr>
        <w:t>động:</w:t>
      </w:r>
    </w:p>
    <w:p w:rsidR="00F87D95" w:rsidRDefault="00F87D95" w:rsidP="00F87D95">
      <w:pPr>
        <w:pStyle w:val="ListParagraph"/>
        <w:numPr>
          <w:ilvl w:val="1"/>
          <w:numId w:val="5"/>
        </w:numPr>
        <w:tabs>
          <w:tab w:val="left" w:pos="1623"/>
        </w:tabs>
        <w:ind w:right="657" w:firstLine="707"/>
        <w:rPr>
          <w:sz w:val="28"/>
        </w:rPr>
      </w:pPr>
      <w:r>
        <w:rPr>
          <w:sz w:val="28"/>
        </w:rPr>
        <w:t xml:space="preserve">Văn bản đề nghị cấp Giấy chứng nhận đủ điều kiện hoạt động theo Mẫu số 01 </w:t>
      </w:r>
      <w:r>
        <w:rPr>
          <w:spacing w:val="-2"/>
          <w:sz w:val="28"/>
        </w:rPr>
        <w:t xml:space="preserve">Phụ </w:t>
      </w:r>
      <w:r>
        <w:rPr>
          <w:sz w:val="28"/>
        </w:rPr>
        <w:t>lục I ban hành kèm theo Nghị định 140/2018/NĐ-CP của Chính</w:t>
      </w:r>
      <w:r>
        <w:rPr>
          <w:spacing w:val="-20"/>
          <w:sz w:val="28"/>
        </w:rPr>
        <w:t xml:space="preserve"> </w:t>
      </w:r>
      <w:r>
        <w:rPr>
          <w:sz w:val="28"/>
        </w:rPr>
        <w:t>phủ.</w:t>
      </w:r>
    </w:p>
    <w:p w:rsidR="00F87D95" w:rsidRDefault="00F87D95" w:rsidP="00F87D95">
      <w:pPr>
        <w:pStyle w:val="ListParagraph"/>
        <w:numPr>
          <w:ilvl w:val="1"/>
          <w:numId w:val="5"/>
        </w:numPr>
        <w:tabs>
          <w:tab w:val="left" w:pos="1690"/>
        </w:tabs>
        <w:spacing w:before="120"/>
        <w:ind w:right="646" w:firstLine="777"/>
        <w:rPr>
          <w:sz w:val="28"/>
        </w:rPr>
      </w:pPr>
      <w:r>
        <w:rPr>
          <w:sz w:val="28"/>
        </w:rPr>
        <w:t xml:space="preserve">Bản thuyết minh về quy </w:t>
      </w:r>
      <w:r>
        <w:rPr>
          <w:spacing w:val="-3"/>
          <w:sz w:val="28"/>
        </w:rPr>
        <w:t xml:space="preserve">mô </w:t>
      </w:r>
      <w:r>
        <w:rPr>
          <w:sz w:val="28"/>
        </w:rPr>
        <w:t>huấn luyện và các điều kiện, giải pháp thực hiện theo Mẫu số 02 Phụ lục I ban hành kèm theo Nghị định 140/2018/NĐ-CP của Chính phủ.</w:t>
      </w:r>
    </w:p>
    <w:p w:rsidR="00F87D95" w:rsidRDefault="00F87D95" w:rsidP="00F87D95">
      <w:pPr>
        <w:pStyle w:val="ListParagraph"/>
        <w:numPr>
          <w:ilvl w:val="0"/>
          <w:numId w:val="6"/>
        </w:numPr>
        <w:tabs>
          <w:tab w:val="left" w:pos="1791"/>
        </w:tabs>
        <w:spacing w:before="121"/>
        <w:ind w:right="653" w:firstLine="707"/>
        <w:rPr>
          <w:sz w:val="28"/>
        </w:rPr>
      </w:pPr>
      <w:r>
        <w:rPr>
          <w:sz w:val="28"/>
        </w:rPr>
        <w:t xml:space="preserve">Trường hợp cấp lại Giấy chứng nhận đủ điều kiện hoạt động </w:t>
      </w:r>
      <w:r>
        <w:rPr>
          <w:spacing w:val="-11"/>
          <w:sz w:val="28"/>
        </w:rPr>
        <w:t xml:space="preserve">huấn </w:t>
      </w:r>
      <w:r>
        <w:rPr>
          <w:sz w:val="28"/>
        </w:rPr>
        <w:t xml:space="preserve">luyện an toàn, vệ sinh lao động trong trường hợp bị hỏng, mất: Văn bản đề </w:t>
      </w:r>
      <w:r>
        <w:rPr>
          <w:spacing w:val="-8"/>
          <w:sz w:val="28"/>
        </w:rPr>
        <w:t xml:space="preserve">nghị </w:t>
      </w:r>
      <w:r>
        <w:rPr>
          <w:sz w:val="28"/>
        </w:rPr>
        <w:t>cấp lại giấy chứng</w:t>
      </w:r>
      <w:r>
        <w:rPr>
          <w:spacing w:val="-11"/>
          <w:sz w:val="28"/>
        </w:rPr>
        <w:t xml:space="preserve"> </w:t>
      </w:r>
      <w:r>
        <w:rPr>
          <w:sz w:val="28"/>
        </w:rPr>
        <w:t>nhận.</w:t>
      </w:r>
    </w:p>
    <w:p w:rsidR="00F87D95" w:rsidRDefault="00F87D95" w:rsidP="00F87D95">
      <w:pPr>
        <w:pStyle w:val="ListParagraph"/>
        <w:numPr>
          <w:ilvl w:val="0"/>
          <w:numId w:val="6"/>
        </w:numPr>
        <w:tabs>
          <w:tab w:val="left" w:pos="1769"/>
        </w:tabs>
        <w:ind w:right="662" w:firstLine="707"/>
        <w:rPr>
          <w:sz w:val="28"/>
        </w:rPr>
      </w:pPr>
      <w:r>
        <w:rPr>
          <w:sz w:val="28"/>
        </w:rPr>
        <w:t xml:space="preserve">Trường hợp cấp đổi tên tổ chức huấn luyện trong Giấy chứng nhận </w:t>
      </w:r>
      <w:r>
        <w:rPr>
          <w:spacing w:val="-19"/>
          <w:sz w:val="28"/>
        </w:rPr>
        <w:t xml:space="preserve">đủ </w:t>
      </w:r>
      <w:r>
        <w:rPr>
          <w:sz w:val="28"/>
        </w:rPr>
        <w:t>điều kiện hoạt động huấn luyện an toàn, vệ sinh lao</w:t>
      </w:r>
      <w:r>
        <w:rPr>
          <w:spacing w:val="-15"/>
          <w:sz w:val="28"/>
        </w:rPr>
        <w:t xml:space="preserve"> </w:t>
      </w:r>
      <w:r>
        <w:rPr>
          <w:sz w:val="28"/>
        </w:rPr>
        <w:t>động:</w:t>
      </w:r>
    </w:p>
    <w:p w:rsidR="00F87D95" w:rsidRDefault="00F87D95" w:rsidP="00F87D95">
      <w:pPr>
        <w:pStyle w:val="ListParagraph"/>
        <w:numPr>
          <w:ilvl w:val="1"/>
          <w:numId w:val="5"/>
        </w:numPr>
        <w:tabs>
          <w:tab w:val="left" w:pos="1640"/>
        </w:tabs>
        <w:spacing w:before="122"/>
        <w:ind w:right="651" w:firstLine="707"/>
        <w:rPr>
          <w:sz w:val="28"/>
        </w:rPr>
      </w:pPr>
      <w:r>
        <w:rPr>
          <w:sz w:val="28"/>
        </w:rPr>
        <w:t>Văn bản đề nghị cấp đổi tên trong Giấy chứng nhận đủ điều kiện hoạt động và nộp lại bản chính giấy chứng nhận đủ điều kiện huấn luyện bản</w:t>
      </w:r>
      <w:r>
        <w:rPr>
          <w:spacing w:val="-27"/>
          <w:sz w:val="28"/>
        </w:rPr>
        <w:t xml:space="preserve"> </w:t>
      </w:r>
      <w:r>
        <w:rPr>
          <w:sz w:val="28"/>
        </w:rPr>
        <w:t>chính.</w:t>
      </w:r>
    </w:p>
    <w:p w:rsidR="00F87D95" w:rsidRDefault="00F87D95" w:rsidP="00F87D95">
      <w:pPr>
        <w:spacing w:before="120"/>
        <w:ind w:left="1450"/>
        <w:jc w:val="both"/>
        <w:rPr>
          <w:sz w:val="28"/>
        </w:rPr>
      </w:pPr>
      <w:r>
        <w:rPr>
          <w:b/>
          <w:i/>
          <w:sz w:val="28"/>
        </w:rPr>
        <w:t xml:space="preserve">- </w:t>
      </w:r>
      <w:proofErr w:type="spellStart"/>
      <w:r>
        <w:rPr>
          <w:b/>
          <w:i/>
          <w:sz w:val="28"/>
        </w:rPr>
        <w:t>Số</w:t>
      </w:r>
      <w:proofErr w:type="spellEnd"/>
      <w:r>
        <w:rPr>
          <w:b/>
          <w:i/>
          <w:sz w:val="28"/>
        </w:rPr>
        <w:t xml:space="preserve"> </w:t>
      </w:r>
      <w:proofErr w:type="spellStart"/>
      <w:r>
        <w:rPr>
          <w:b/>
          <w:i/>
          <w:sz w:val="28"/>
        </w:rPr>
        <w:t>lượng</w:t>
      </w:r>
      <w:proofErr w:type="spellEnd"/>
      <w:r>
        <w:rPr>
          <w:b/>
          <w:i/>
          <w:sz w:val="28"/>
        </w:rPr>
        <w:t xml:space="preserve"> </w:t>
      </w:r>
      <w:proofErr w:type="spellStart"/>
      <w:r>
        <w:rPr>
          <w:b/>
          <w:i/>
          <w:sz w:val="28"/>
        </w:rPr>
        <w:t>hồ</w:t>
      </w:r>
      <w:proofErr w:type="spellEnd"/>
      <w:r>
        <w:rPr>
          <w:b/>
          <w:i/>
          <w:sz w:val="28"/>
        </w:rPr>
        <w:t xml:space="preserve"> </w:t>
      </w:r>
      <w:proofErr w:type="spellStart"/>
      <w:r>
        <w:rPr>
          <w:b/>
          <w:i/>
          <w:sz w:val="28"/>
        </w:rPr>
        <w:t>sơ</w:t>
      </w:r>
      <w:proofErr w:type="spellEnd"/>
      <w:r>
        <w:rPr>
          <w:b/>
          <w:i/>
          <w:sz w:val="28"/>
        </w:rPr>
        <w:t xml:space="preserve">: </w:t>
      </w:r>
      <w:r>
        <w:rPr>
          <w:sz w:val="28"/>
        </w:rPr>
        <w:t xml:space="preserve">01 </w:t>
      </w:r>
      <w:proofErr w:type="spellStart"/>
      <w:r>
        <w:rPr>
          <w:sz w:val="28"/>
        </w:rPr>
        <w:t>bộ</w:t>
      </w:r>
      <w:proofErr w:type="spellEnd"/>
      <w:r>
        <w:rPr>
          <w:sz w:val="28"/>
        </w:rPr>
        <w:t>.</w:t>
      </w:r>
    </w:p>
    <w:p w:rsidR="00F87D95" w:rsidRDefault="00F87D95" w:rsidP="00F87D95">
      <w:pPr>
        <w:pStyle w:val="Heading1"/>
        <w:numPr>
          <w:ilvl w:val="1"/>
          <w:numId w:val="8"/>
        </w:numPr>
        <w:tabs>
          <w:tab w:val="left" w:pos="1943"/>
        </w:tabs>
        <w:spacing w:before="124"/>
      </w:pPr>
      <w:r>
        <w:t>Thời hạn giải</w:t>
      </w:r>
      <w:r>
        <w:rPr>
          <w:spacing w:val="1"/>
        </w:rPr>
        <w:t xml:space="preserve"> </w:t>
      </w:r>
      <w:r>
        <w:t>quyết:</w:t>
      </w:r>
    </w:p>
    <w:p w:rsidR="00F87D95" w:rsidRDefault="00F87D95" w:rsidP="00F87D95">
      <w:pPr>
        <w:pStyle w:val="BodyText"/>
        <w:spacing w:before="115"/>
        <w:ind w:right="658" w:firstLine="777"/>
      </w:pPr>
      <w:r>
        <w:t xml:space="preserve">- Đối với trường hợp gia hạn, sửa đổi, bổ sung phạm vi Giấy chứng </w:t>
      </w:r>
      <w:r>
        <w:rPr>
          <w:spacing w:val="-9"/>
        </w:rPr>
        <w:t xml:space="preserve">nhận </w:t>
      </w:r>
      <w:r>
        <w:t xml:space="preserve">đủ điều kiện hoạt động huấn luyện an toàn, </w:t>
      </w:r>
      <w:r>
        <w:rPr>
          <w:spacing w:val="3"/>
        </w:rPr>
        <w:t xml:space="preserve">vệ </w:t>
      </w:r>
      <w:r>
        <w:t>sinh lao động: 25 ngày làm việc.</w:t>
      </w:r>
    </w:p>
    <w:p w:rsidR="00F87D95" w:rsidRDefault="00F87D95" w:rsidP="00F87D95">
      <w:pPr>
        <w:pStyle w:val="ListParagraph"/>
        <w:numPr>
          <w:ilvl w:val="0"/>
          <w:numId w:val="4"/>
        </w:numPr>
        <w:tabs>
          <w:tab w:val="left" w:pos="1657"/>
        </w:tabs>
        <w:spacing w:before="121"/>
        <w:ind w:right="657" w:firstLine="707"/>
        <w:rPr>
          <w:sz w:val="28"/>
        </w:rPr>
      </w:pPr>
      <w:r>
        <w:rPr>
          <w:sz w:val="28"/>
        </w:rPr>
        <w:t xml:space="preserve">Đối với trường hợp cấp lại Giấy chứng nhận đủ điều kiện hoạt </w:t>
      </w:r>
      <w:r>
        <w:rPr>
          <w:spacing w:val="-10"/>
          <w:sz w:val="28"/>
        </w:rPr>
        <w:t xml:space="preserve">động </w:t>
      </w:r>
      <w:r>
        <w:rPr>
          <w:sz w:val="28"/>
        </w:rPr>
        <w:t>huấn</w:t>
      </w:r>
      <w:r>
        <w:rPr>
          <w:spacing w:val="-4"/>
          <w:sz w:val="28"/>
        </w:rPr>
        <w:t xml:space="preserve"> </w:t>
      </w:r>
      <w:r>
        <w:rPr>
          <w:sz w:val="28"/>
        </w:rPr>
        <w:t>luyện</w:t>
      </w:r>
      <w:r>
        <w:rPr>
          <w:spacing w:val="-2"/>
          <w:sz w:val="28"/>
        </w:rPr>
        <w:t xml:space="preserve"> </w:t>
      </w:r>
      <w:r>
        <w:rPr>
          <w:sz w:val="28"/>
        </w:rPr>
        <w:t>an</w:t>
      </w:r>
      <w:r>
        <w:rPr>
          <w:spacing w:val="-4"/>
          <w:sz w:val="28"/>
        </w:rPr>
        <w:t xml:space="preserve"> </w:t>
      </w:r>
      <w:r>
        <w:rPr>
          <w:sz w:val="28"/>
        </w:rPr>
        <w:t>toàn,</w:t>
      </w:r>
      <w:r>
        <w:rPr>
          <w:spacing w:val="-3"/>
          <w:sz w:val="28"/>
        </w:rPr>
        <w:t xml:space="preserve"> </w:t>
      </w:r>
      <w:r>
        <w:rPr>
          <w:sz w:val="28"/>
        </w:rPr>
        <w:t>vệ</w:t>
      </w:r>
      <w:r>
        <w:rPr>
          <w:spacing w:val="-2"/>
          <w:sz w:val="28"/>
        </w:rPr>
        <w:t xml:space="preserve"> </w:t>
      </w:r>
      <w:r>
        <w:rPr>
          <w:sz w:val="28"/>
        </w:rPr>
        <w:t>sinh</w:t>
      </w:r>
      <w:r>
        <w:rPr>
          <w:spacing w:val="-4"/>
          <w:sz w:val="28"/>
        </w:rPr>
        <w:t xml:space="preserve"> </w:t>
      </w:r>
      <w:r>
        <w:rPr>
          <w:sz w:val="28"/>
        </w:rPr>
        <w:t>lao</w:t>
      </w:r>
      <w:r>
        <w:rPr>
          <w:spacing w:val="-2"/>
          <w:sz w:val="28"/>
        </w:rPr>
        <w:t xml:space="preserve"> </w:t>
      </w:r>
      <w:r>
        <w:rPr>
          <w:sz w:val="28"/>
        </w:rPr>
        <w:t>động</w:t>
      </w:r>
      <w:r>
        <w:rPr>
          <w:spacing w:val="-3"/>
          <w:sz w:val="28"/>
        </w:rPr>
        <w:t xml:space="preserve"> </w:t>
      </w:r>
      <w:r>
        <w:rPr>
          <w:sz w:val="28"/>
        </w:rPr>
        <w:t>trong</w:t>
      </w:r>
      <w:r>
        <w:rPr>
          <w:spacing w:val="-6"/>
          <w:sz w:val="28"/>
        </w:rPr>
        <w:t xml:space="preserve"> </w:t>
      </w:r>
      <w:r>
        <w:rPr>
          <w:sz w:val="28"/>
        </w:rPr>
        <w:t>trường</w:t>
      </w:r>
      <w:r>
        <w:rPr>
          <w:spacing w:val="-4"/>
          <w:sz w:val="28"/>
        </w:rPr>
        <w:t xml:space="preserve"> </w:t>
      </w:r>
      <w:r>
        <w:rPr>
          <w:sz w:val="28"/>
        </w:rPr>
        <w:t>hợp</w:t>
      </w:r>
      <w:r>
        <w:rPr>
          <w:spacing w:val="-4"/>
          <w:sz w:val="28"/>
        </w:rPr>
        <w:t xml:space="preserve"> </w:t>
      </w:r>
      <w:r>
        <w:rPr>
          <w:sz w:val="28"/>
        </w:rPr>
        <w:t>bị</w:t>
      </w:r>
      <w:r>
        <w:rPr>
          <w:spacing w:val="-3"/>
          <w:sz w:val="28"/>
        </w:rPr>
        <w:t xml:space="preserve"> </w:t>
      </w:r>
      <w:r>
        <w:rPr>
          <w:sz w:val="28"/>
        </w:rPr>
        <w:t>hỏng,</w:t>
      </w:r>
      <w:r>
        <w:rPr>
          <w:spacing w:val="-5"/>
          <w:sz w:val="28"/>
        </w:rPr>
        <w:t xml:space="preserve"> </w:t>
      </w:r>
      <w:r>
        <w:rPr>
          <w:sz w:val="28"/>
        </w:rPr>
        <w:t>mất,</w:t>
      </w:r>
      <w:r>
        <w:rPr>
          <w:spacing w:val="-3"/>
          <w:sz w:val="28"/>
        </w:rPr>
        <w:t xml:space="preserve"> </w:t>
      </w:r>
      <w:r>
        <w:rPr>
          <w:sz w:val="28"/>
        </w:rPr>
        <w:t>cấp</w:t>
      </w:r>
      <w:r>
        <w:rPr>
          <w:spacing w:val="-4"/>
          <w:sz w:val="28"/>
        </w:rPr>
        <w:t xml:space="preserve"> </w:t>
      </w:r>
      <w:r>
        <w:rPr>
          <w:sz w:val="28"/>
        </w:rPr>
        <w:t>đổi</w:t>
      </w:r>
      <w:r>
        <w:rPr>
          <w:spacing w:val="-4"/>
          <w:sz w:val="28"/>
        </w:rPr>
        <w:t xml:space="preserve"> </w:t>
      </w:r>
      <w:r>
        <w:rPr>
          <w:spacing w:val="-8"/>
          <w:sz w:val="28"/>
        </w:rPr>
        <w:t xml:space="preserve">tên: </w:t>
      </w:r>
      <w:r>
        <w:rPr>
          <w:sz w:val="28"/>
        </w:rPr>
        <w:t>10 ngày làm</w:t>
      </w:r>
      <w:r>
        <w:rPr>
          <w:spacing w:val="-12"/>
          <w:sz w:val="28"/>
        </w:rPr>
        <w:t xml:space="preserve"> </w:t>
      </w:r>
      <w:r>
        <w:rPr>
          <w:sz w:val="28"/>
        </w:rPr>
        <w:t>việc.</w:t>
      </w:r>
    </w:p>
    <w:p w:rsidR="00F87D95" w:rsidRDefault="00F87D95" w:rsidP="00F87D95">
      <w:pPr>
        <w:pStyle w:val="Heading1"/>
        <w:numPr>
          <w:ilvl w:val="1"/>
          <w:numId w:val="8"/>
        </w:numPr>
        <w:tabs>
          <w:tab w:val="left" w:pos="2013"/>
        </w:tabs>
        <w:spacing w:before="124"/>
        <w:ind w:left="2012" w:hanging="494"/>
      </w:pPr>
      <w:r>
        <w:t>Đối tượng thực hiện thủ tục hành</w:t>
      </w:r>
      <w:r>
        <w:rPr>
          <w:spacing w:val="-12"/>
        </w:rPr>
        <w:t xml:space="preserve"> </w:t>
      </w:r>
      <w:r>
        <w:t>chính:</w:t>
      </w:r>
    </w:p>
    <w:p w:rsidR="00F87D95" w:rsidRDefault="00F87D95" w:rsidP="00F87D95">
      <w:pPr>
        <w:pStyle w:val="ListParagraph"/>
        <w:numPr>
          <w:ilvl w:val="0"/>
          <w:numId w:val="4"/>
        </w:numPr>
        <w:tabs>
          <w:tab w:val="left" w:pos="1630"/>
        </w:tabs>
        <w:spacing w:before="116"/>
        <w:ind w:right="657" w:firstLine="707"/>
        <w:rPr>
          <w:sz w:val="28"/>
        </w:rPr>
      </w:pPr>
      <w:r>
        <w:rPr>
          <w:sz w:val="28"/>
        </w:rPr>
        <w:t>Doanh nghiệp có nhu cầu tự huấn luyện an toàn, vệ sinh lao động hạng B (trừ doanh nghiệp có nhu cầu tự huấn luyện do các Bộ, ngành, cơ quan trung ương,</w:t>
      </w:r>
      <w:r>
        <w:rPr>
          <w:spacing w:val="-16"/>
          <w:sz w:val="28"/>
        </w:rPr>
        <w:t xml:space="preserve"> </w:t>
      </w:r>
      <w:r>
        <w:rPr>
          <w:sz w:val="28"/>
        </w:rPr>
        <w:t>các</w:t>
      </w:r>
      <w:r>
        <w:rPr>
          <w:spacing w:val="-15"/>
          <w:sz w:val="28"/>
        </w:rPr>
        <w:t xml:space="preserve"> </w:t>
      </w:r>
      <w:r>
        <w:rPr>
          <w:sz w:val="28"/>
        </w:rPr>
        <w:t>tập</w:t>
      </w:r>
      <w:r>
        <w:rPr>
          <w:spacing w:val="-16"/>
          <w:sz w:val="28"/>
        </w:rPr>
        <w:t xml:space="preserve"> </w:t>
      </w:r>
      <w:r>
        <w:rPr>
          <w:sz w:val="28"/>
        </w:rPr>
        <w:t>đoàn,</w:t>
      </w:r>
      <w:r>
        <w:rPr>
          <w:spacing w:val="-15"/>
          <w:sz w:val="28"/>
        </w:rPr>
        <w:t xml:space="preserve"> </w:t>
      </w:r>
      <w:r>
        <w:rPr>
          <w:sz w:val="28"/>
        </w:rPr>
        <w:t>tổng</w:t>
      </w:r>
      <w:r>
        <w:rPr>
          <w:spacing w:val="-16"/>
          <w:sz w:val="28"/>
        </w:rPr>
        <w:t xml:space="preserve"> </w:t>
      </w:r>
      <w:r>
        <w:rPr>
          <w:sz w:val="28"/>
        </w:rPr>
        <w:t>công</w:t>
      </w:r>
      <w:r>
        <w:rPr>
          <w:spacing w:val="-13"/>
          <w:sz w:val="28"/>
        </w:rPr>
        <w:t xml:space="preserve"> </w:t>
      </w:r>
      <w:r>
        <w:rPr>
          <w:sz w:val="28"/>
        </w:rPr>
        <w:t>ty</w:t>
      </w:r>
      <w:r>
        <w:rPr>
          <w:spacing w:val="-17"/>
          <w:sz w:val="28"/>
        </w:rPr>
        <w:t xml:space="preserve"> </w:t>
      </w:r>
      <w:r>
        <w:rPr>
          <w:sz w:val="28"/>
        </w:rPr>
        <w:t>nhà</w:t>
      </w:r>
      <w:r>
        <w:rPr>
          <w:spacing w:val="-16"/>
          <w:sz w:val="28"/>
        </w:rPr>
        <w:t xml:space="preserve"> </w:t>
      </w:r>
      <w:r>
        <w:rPr>
          <w:sz w:val="28"/>
        </w:rPr>
        <w:t>nước</w:t>
      </w:r>
      <w:r>
        <w:rPr>
          <w:spacing w:val="-15"/>
          <w:sz w:val="28"/>
        </w:rPr>
        <w:t xml:space="preserve"> </w:t>
      </w:r>
      <w:r>
        <w:rPr>
          <w:sz w:val="28"/>
        </w:rPr>
        <w:t>thuộc</w:t>
      </w:r>
      <w:r>
        <w:rPr>
          <w:spacing w:val="-16"/>
          <w:sz w:val="28"/>
        </w:rPr>
        <w:t xml:space="preserve"> </w:t>
      </w:r>
      <w:r>
        <w:rPr>
          <w:sz w:val="28"/>
        </w:rPr>
        <w:t>Bộ,</w:t>
      </w:r>
      <w:r>
        <w:rPr>
          <w:spacing w:val="-15"/>
          <w:sz w:val="28"/>
        </w:rPr>
        <w:t xml:space="preserve"> </w:t>
      </w:r>
      <w:r>
        <w:rPr>
          <w:sz w:val="28"/>
        </w:rPr>
        <w:t>ngành,</w:t>
      </w:r>
      <w:r>
        <w:rPr>
          <w:spacing w:val="-16"/>
          <w:sz w:val="28"/>
        </w:rPr>
        <w:t xml:space="preserve"> </w:t>
      </w:r>
      <w:r>
        <w:rPr>
          <w:sz w:val="28"/>
        </w:rPr>
        <w:t>cơ</w:t>
      </w:r>
      <w:r>
        <w:rPr>
          <w:spacing w:val="-15"/>
          <w:sz w:val="28"/>
        </w:rPr>
        <w:t xml:space="preserve"> </w:t>
      </w:r>
      <w:r>
        <w:rPr>
          <w:sz w:val="28"/>
        </w:rPr>
        <w:t>quan</w:t>
      </w:r>
      <w:r>
        <w:rPr>
          <w:spacing w:val="-15"/>
          <w:sz w:val="28"/>
        </w:rPr>
        <w:t xml:space="preserve"> </w:t>
      </w:r>
      <w:r>
        <w:rPr>
          <w:sz w:val="28"/>
        </w:rPr>
        <w:t>trung</w:t>
      </w:r>
      <w:r>
        <w:rPr>
          <w:spacing w:val="-14"/>
          <w:sz w:val="28"/>
        </w:rPr>
        <w:t xml:space="preserve"> </w:t>
      </w:r>
      <w:r>
        <w:rPr>
          <w:spacing w:val="-30"/>
          <w:sz w:val="28"/>
        </w:rPr>
        <w:t xml:space="preserve">ương </w:t>
      </w:r>
      <w:r>
        <w:rPr>
          <w:sz w:val="28"/>
        </w:rPr>
        <w:t>quyết định thành</w:t>
      </w:r>
      <w:r>
        <w:rPr>
          <w:spacing w:val="-2"/>
          <w:sz w:val="28"/>
        </w:rPr>
        <w:t xml:space="preserve"> </w:t>
      </w:r>
      <w:r>
        <w:rPr>
          <w:sz w:val="28"/>
        </w:rPr>
        <w:t>lập).</w:t>
      </w:r>
    </w:p>
    <w:p w:rsidR="00F87D95" w:rsidRDefault="00F87D95" w:rsidP="00F87D95">
      <w:pPr>
        <w:pStyle w:val="ListParagraph"/>
        <w:numPr>
          <w:ilvl w:val="0"/>
          <w:numId w:val="4"/>
        </w:numPr>
        <w:tabs>
          <w:tab w:val="left" w:pos="1626"/>
        </w:tabs>
        <w:spacing w:before="120"/>
        <w:ind w:right="657" w:firstLine="707"/>
        <w:rPr>
          <w:sz w:val="28"/>
        </w:rPr>
      </w:pPr>
      <w:r>
        <w:rPr>
          <w:sz w:val="28"/>
        </w:rPr>
        <w:t xml:space="preserve">Tổ chức cung cấp dịch vụ huấn luyện an toàn, vệ sinh lao động Hạng B (trừ tổ chức huấn luyện do các Bộ, ngành, cơ quan trung ương, các tập </w:t>
      </w:r>
      <w:r>
        <w:rPr>
          <w:spacing w:val="-6"/>
          <w:sz w:val="28"/>
        </w:rPr>
        <w:t xml:space="preserve">đoàn, </w:t>
      </w:r>
      <w:r>
        <w:rPr>
          <w:sz w:val="28"/>
        </w:rPr>
        <w:t xml:space="preserve">tổng công ty nhà nước thuộc Bộ, ngành, cơ quan trung ương quyết định </w:t>
      </w:r>
      <w:r>
        <w:rPr>
          <w:spacing w:val="-15"/>
          <w:sz w:val="28"/>
        </w:rPr>
        <w:t xml:space="preserve">thành </w:t>
      </w:r>
      <w:r>
        <w:rPr>
          <w:sz w:val="28"/>
        </w:rPr>
        <w:t>lập).</w:t>
      </w:r>
    </w:p>
    <w:p w:rsidR="00F87D95" w:rsidRDefault="00F87D95" w:rsidP="00F87D95">
      <w:pPr>
        <w:jc w:val="both"/>
        <w:rPr>
          <w:sz w:val="28"/>
        </w:rPr>
        <w:sectPr w:rsidR="00F87D95">
          <w:type w:val="continuous"/>
          <w:pgSz w:w="11910" w:h="16850"/>
          <w:pgMar w:top="300" w:right="480" w:bottom="280" w:left="960" w:header="720" w:footer="720" w:gutter="0"/>
          <w:cols w:space="720"/>
        </w:sectPr>
      </w:pPr>
    </w:p>
    <w:p w:rsidR="00F87D95" w:rsidRDefault="00F87D95" w:rsidP="00F87D95">
      <w:pPr>
        <w:pStyle w:val="ListParagraph"/>
        <w:numPr>
          <w:ilvl w:val="1"/>
          <w:numId w:val="8"/>
        </w:numPr>
        <w:tabs>
          <w:tab w:val="left" w:pos="1957"/>
        </w:tabs>
        <w:spacing w:before="65" w:line="242" w:lineRule="auto"/>
        <w:ind w:right="650"/>
        <w:rPr>
          <w:sz w:val="28"/>
        </w:rPr>
      </w:pPr>
      <w:r>
        <w:rPr>
          <w:b/>
          <w:sz w:val="28"/>
        </w:rPr>
        <w:lastRenderedPageBreak/>
        <w:t xml:space="preserve">Cơ quan thực hiện thủ tục hành chính: </w:t>
      </w:r>
      <w:r>
        <w:rPr>
          <w:sz w:val="28"/>
        </w:rPr>
        <w:t xml:space="preserve">Sở Lao động Thương </w:t>
      </w:r>
      <w:r>
        <w:rPr>
          <w:spacing w:val="-10"/>
          <w:sz w:val="28"/>
        </w:rPr>
        <w:t xml:space="preserve">binh </w:t>
      </w:r>
      <w:r>
        <w:rPr>
          <w:sz w:val="28"/>
        </w:rPr>
        <w:t>và Xã hội.</w:t>
      </w:r>
    </w:p>
    <w:p w:rsidR="00F87D95" w:rsidRDefault="00F87D95" w:rsidP="00F87D95">
      <w:pPr>
        <w:pStyle w:val="ListParagraph"/>
        <w:numPr>
          <w:ilvl w:val="1"/>
          <w:numId w:val="8"/>
        </w:numPr>
        <w:tabs>
          <w:tab w:val="left" w:pos="1966"/>
        </w:tabs>
        <w:spacing w:before="115"/>
        <w:ind w:right="651"/>
        <w:rPr>
          <w:sz w:val="28"/>
        </w:rPr>
      </w:pPr>
      <w:r>
        <w:rPr>
          <w:b/>
          <w:sz w:val="28"/>
        </w:rPr>
        <w:t xml:space="preserve">Kết quả thực hiện thủ tục hành chính: </w:t>
      </w:r>
      <w:r>
        <w:rPr>
          <w:sz w:val="28"/>
        </w:rPr>
        <w:t>Quyết định và giấy chứng nhận đủ điều kiện huấn luyện an toàn, vệ sinh lao động hoặc văn bản trả lời, nêu rõ lý</w:t>
      </w:r>
      <w:r>
        <w:rPr>
          <w:spacing w:val="1"/>
          <w:sz w:val="28"/>
        </w:rPr>
        <w:t xml:space="preserve"> </w:t>
      </w:r>
      <w:r>
        <w:rPr>
          <w:sz w:val="28"/>
        </w:rPr>
        <w:t>do.</w:t>
      </w:r>
    </w:p>
    <w:p w:rsidR="00F87D95" w:rsidRDefault="00F87D95" w:rsidP="00F87D95">
      <w:pPr>
        <w:pStyle w:val="ListParagraph"/>
        <w:numPr>
          <w:ilvl w:val="1"/>
          <w:numId w:val="8"/>
        </w:numPr>
        <w:tabs>
          <w:tab w:val="left" w:pos="2053"/>
        </w:tabs>
        <w:ind w:right="643"/>
        <w:rPr>
          <w:sz w:val="28"/>
        </w:rPr>
      </w:pPr>
      <w:r>
        <w:rPr>
          <w:b/>
          <w:sz w:val="28"/>
        </w:rPr>
        <w:t xml:space="preserve">Phí: </w:t>
      </w:r>
      <w:r>
        <w:rPr>
          <w:sz w:val="28"/>
        </w:rPr>
        <w:t xml:space="preserve">(theo quy định tại Thông tư số 110/2017/TT-BTC </w:t>
      </w:r>
      <w:r>
        <w:rPr>
          <w:spacing w:val="-7"/>
          <w:sz w:val="28"/>
        </w:rPr>
        <w:t xml:space="preserve">ngày </w:t>
      </w:r>
      <w:r>
        <w:rPr>
          <w:sz w:val="28"/>
        </w:rPr>
        <w:t>20/10/2017 của Bộ Tài</w:t>
      </w:r>
      <w:r>
        <w:rPr>
          <w:spacing w:val="-2"/>
          <w:sz w:val="28"/>
        </w:rPr>
        <w:t xml:space="preserve"> </w:t>
      </w:r>
      <w:r>
        <w:rPr>
          <w:sz w:val="28"/>
        </w:rPr>
        <w:t>chính)</w:t>
      </w:r>
    </w:p>
    <w:p w:rsidR="00F87D95" w:rsidRDefault="00F87D95" w:rsidP="00F87D95">
      <w:pPr>
        <w:pStyle w:val="ListParagraph"/>
        <w:numPr>
          <w:ilvl w:val="0"/>
          <w:numId w:val="3"/>
        </w:numPr>
        <w:tabs>
          <w:tab w:val="left" w:pos="1784"/>
        </w:tabs>
        <w:spacing w:before="122"/>
        <w:ind w:right="661" w:firstLine="707"/>
        <w:rPr>
          <w:sz w:val="28"/>
        </w:rPr>
      </w:pPr>
      <w:r>
        <w:rPr>
          <w:sz w:val="28"/>
        </w:rPr>
        <w:t xml:space="preserve">Trường hợp gia hạn Giấy chứng nhận đủ điều kiện hoạt động </w:t>
      </w:r>
      <w:r>
        <w:rPr>
          <w:spacing w:val="-11"/>
          <w:sz w:val="28"/>
        </w:rPr>
        <w:t xml:space="preserve">huấn </w:t>
      </w:r>
      <w:r>
        <w:rPr>
          <w:sz w:val="28"/>
        </w:rPr>
        <w:t>luyện an toàn, vệ sinh lao động: 1.200.000</w:t>
      </w:r>
      <w:r>
        <w:rPr>
          <w:spacing w:val="-15"/>
          <w:sz w:val="28"/>
        </w:rPr>
        <w:t xml:space="preserve"> </w:t>
      </w:r>
      <w:r>
        <w:rPr>
          <w:sz w:val="28"/>
        </w:rPr>
        <w:t>đồng.</w:t>
      </w:r>
    </w:p>
    <w:p w:rsidR="00F87D95" w:rsidRDefault="00F87D95" w:rsidP="00F87D95">
      <w:pPr>
        <w:pStyle w:val="ListParagraph"/>
        <w:numPr>
          <w:ilvl w:val="0"/>
          <w:numId w:val="3"/>
        </w:numPr>
        <w:tabs>
          <w:tab w:val="left" w:pos="1776"/>
        </w:tabs>
        <w:ind w:right="659" w:firstLine="707"/>
        <w:rPr>
          <w:sz w:val="28"/>
        </w:rPr>
      </w:pPr>
      <w:r>
        <w:rPr>
          <w:sz w:val="28"/>
        </w:rPr>
        <w:t xml:space="preserve">Trường hợp sửa đổi, bổ sung phạm vi hoạt động Giấy chứng nhận </w:t>
      </w:r>
      <w:r>
        <w:rPr>
          <w:spacing w:val="-17"/>
          <w:sz w:val="28"/>
        </w:rPr>
        <w:t xml:space="preserve">đủ </w:t>
      </w:r>
      <w:r>
        <w:rPr>
          <w:sz w:val="28"/>
        </w:rPr>
        <w:t>điều kiện hoạt động huấn luyện an toàn, vệ sinh lao động: 500.000</w:t>
      </w:r>
      <w:r>
        <w:rPr>
          <w:spacing w:val="-18"/>
          <w:sz w:val="28"/>
        </w:rPr>
        <w:t xml:space="preserve"> </w:t>
      </w:r>
      <w:r>
        <w:rPr>
          <w:sz w:val="28"/>
        </w:rPr>
        <w:t>đồng.</w:t>
      </w:r>
    </w:p>
    <w:p w:rsidR="00F87D95" w:rsidRDefault="00F87D95" w:rsidP="00F87D95">
      <w:pPr>
        <w:pStyle w:val="ListParagraph"/>
        <w:numPr>
          <w:ilvl w:val="0"/>
          <w:numId w:val="3"/>
        </w:numPr>
        <w:tabs>
          <w:tab w:val="left" w:pos="1791"/>
        </w:tabs>
        <w:spacing w:before="120"/>
        <w:ind w:right="657" w:firstLine="707"/>
        <w:rPr>
          <w:sz w:val="28"/>
        </w:rPr>
      </w:pPr>
      <w:r>
        <w:rPr>
          <w:sz w:val="28"/>
        </w:rPr>
        <w:t xml:space="preserve">Trường hợp cấp lại Giấy chứng nhận đủ điều kiện hoạt động </w:t>
      </w:r>
      <w:r>
        <w:rPr>
          <w:spacing w:val="-12"/>
          <w:sz w:val="28"/>
        </w:rPr>
        <w:t xml:space="preserve">huấn </w:t>
      </w:r>
      <w:r>
        <w:rPr>
          <w:sz w:val="28"/>
        </w:rPr>
        <w:t>luyện</w:t>
      </w:r>
      <w:r>
        <w:rPr>
          <w:spacing w:val="-3"/>
          <w:sz w:val="28"/>
        </w:rPr>
        <w:t xml:space="preserve"> </w:t>
      </w:r>
      <w:r>
        <w:rPr>
          <w:sz w:val="28"/>
        </w:rPr>
        <w:t>an</w:t>
      </w:r>
      <w:r>
        <w:rPr>
          <w:spacing w:val="-5"/>
          <w:sz w:val="28"/>
        </w:rPr>
        <w:t xml:space="preserve"> </w:t>
      </w:r>
      <w:r>
        <w:rPr>
          <w:sz w:val="28"/>
        </w:rPr>
        <w:t>toàn,</w:t>
      </w:r>
      <w:r>
        <w:rPr>
          <w:spacing w:val="-7"/>
          <w:sz w:val="28"/>
        </w:rPr>
        <w:t xml:space="preserve"> </w:t>
      </w:r>
      <w:r>
        <w:rPr>
          <w:sz w:val="28"/>
        </w:rPr>
        <w:t>vệ</w:t>
      </w:r>
      <w:r>
        <w:rPr>
          <w:spacing w:val="-3"/>
          <w:sz w:val="28"/>
        </w:rPr>
        <w:t xml:space="preserve"> </w:t>
      </w:r>
      <w:r>
        <w:rPr>
          <w:sz w:val="28"/>
        </w:rPr>
        <w:t>sinh</w:t>
      </w:r>
      <w:r>
        <w:rPr>
          <w:spacing w:val="-4"/>
          <w:sz w:val="28"/>
        </w:rPr>
        <w:t xml:space="preserve"> </w:t>
      </w:r>
      <w:r>
        <w:rPr>
          <w:sz w:val="28"/>
        </w:rPr>
        <w:t>lao</w:t>
      </w:r>
      <w:r>
        <w:rPr>
          <w:spacing w:val="-6"/>
          <w:sz w:val="28"/>
        </w:rPr>
        <w:t xml:space="preserve"> </w:t>
      </w:r>
      <w:r>
        <w:rPr>
          <w:sz w:val="28"/>
        </w:rPr>
        <w:t>động</w:t>
      </w:r>
      <w:r>
        <w:rPr>
          <w:spacing w:val="-2"/>
          <w:sz w:val="28"/>
        </w:rPr>
        <w:t xml:space="preserve"> </w:t>
      </w:r>
      <w:r>
        <w:rPr>
          <w:sz w:val="28"/>
        </w:rPr>
        <w:t>trong</w:t>
      </w:r>
      <w:r>
        <w:rPr>
          <w:spacing w:val="-6"/>
          <w:sz w:val="28"/>
        </w:rPr>
        <w:t xml:space="preserve"> </w:t>
      </w:r>
      <w:r>
        <w:rPr>
          <w:sz w:val="28"/>
        </w:rPr>
        <w:t>trương</w:t>
      </w:r>
      <w:r>
        <w:rPr>
          <w:spacing w:val="-2"/>
          <w:sz w:val="28"/>
        </w:rPr>
        <w:t xml:space="preserve"> </w:t>
      </w:r>
      <w:r>
        <w:rPr>
          <w:sz w:val="28"/>
        </w:rPr>
        <w:t>hợp</w:t>
      </w:r>
      <w:r>
        <w:rPr>
          <w:spacing w:val="-6"/>
          <w:sz w:val="28"/>
        </w:rPr>
        <w:t xml:space="preserve"> </w:t>
      </w:r>
      <w:r>
        <w:rPr>
          <w:sz w:val="28"/>
        </w:rPr>
        <w:t>bị</w:t>
      </w:r>
      <w:r>
        <w:rPr>
          <w:spacing w:val="-5"/>
          <w:sz w:val="28"/>
        </w:rPr>
        <w:t xml:space="preserve"> </w:t>
      </w:r>
      <w:r>
        <w:rPr>
          <w:sz w:val="28"/>
        </w:rPr>
        <w:t>hỏng,</w:t>
      </w:r>
      <w:r>
        <w:rPr>
          <w:spacing w:val="-5"/>
          <w:sz w:val="28"/>
        </w:rPr>
        <w:t xml:space="preserve"> </w:t>
      </w:r>
      <w:r>
        <w:rPr>
          <w:sz w:val="28"/>
        </w:rPr>
        <w:t>mất:</w:t>
      </w:r>
      <w:r>
        <w:rPr>
          <w:spacing w:val="-2"/>
          <w:sz w:val="28"/>
        </w:rPr>
        <w:t xml:space="preserve"> </w:t>
      </w:r>
      <w:r>
        <w:rPr>
          <w:sz w:val="28"/>
        </w:rPr>
        <w:t>không.</w:t>
      </w:r>
    </w:p>
    <w:p w:rsidR="00F87D95" w:rsidRDefault="00F87D95" w:rsidP="00F87D95">
      <w:pPr>
        <w:pStyle w:val="ListParagraph"/>
        <w:numPr>
          <w:ilvl w:val="0"/>
          <w:numId w:val="3"/>
        </w:numPr>
        <w:tabs>
          <w:tab w:val="left" w:pos="1769"/>
        </w:tabs>
        <w:spacing w:before="122"/>
        <w:ind w:right="662" w:firstLine="707"/>
        <w:rPr>
          <w:sz w:val="28"/>
        </w:rPr>
      </w:pPr>
      <w:r>
        <w:rPr>
          <w:sz w:val="28"/>
        </w:rPr>
        <w:t xml:space="preserve">Trường hợp cấp đổi tên tổ chức huấn luyện trong Giấy chứng nhận </w:t>
      </w:r>
      <w:r>
        <w:rPr>
          <w:spacing w:val="-19"/>
          <w:sz w:val="28"/>
        </w:rPr>
        <w:t xml:space="preserve">đủ </w:t>
      </w:r>
      <w:r>
        <w:rPr>
          <w:sz w:val="28"/>
        </w:rPr>
        <w:t>điều kiện hoạt động huấn luyện an toàn, vệ sinh lao động:</w:t>
      </w:r>
      <w:r>
        <w:rPr>
          <w:spacing w:val="-14"/>
          <w:sz w:val="28"/>
        </w:rPr>
        <w:t xml:space="preserve"> </w:t>
      </w:r>
      <w:r>
        <w:rPr>
          <w:sz w:val="28"/>
        </w:rPr>
        <w:t>không.</w:t>
      </w:r>
    </w:p>
    <w:p w:rsidR="00F87D95" w:rsidRDefault="00F87D95" w:rsidP="00F87D95">
      <w:pPr>
        <w:pStyle w:val="Heading1"/>
        <w:numPr>
          <w:ilvl w:val="1"/>
          <w:numId w:val="8"/>
        </w:numPr>
        <w:tabs>
          <w:tab w:val="left" w:pos="1943"/>
        </w:tabs>
        <w:spacing w:before="124"/>
      </w:pPr>
      <w:r>
        <w:t>Mẫu đơn, mẫu tờ khai:</w:t>
      </w:r>
    </w:p>
    <w:p w:rsidR="00F87D95" w:rsidRDefault="00F87D95" w:rsidP="00F87D95">
      <w:pPr>
        <w:pStyle w:val="ListParagraph"/>
        <w:numPr>
          <w:ilvl w:val="0"/>
          <w:numId w:val="2"/>
        </w:numPr>
        <w:tabs>
          <w:tab w:val="left" w:pos="1784"/>
        </w:tabs>
        <w:spacing w:before="114"/>
        <w:ind w:right="661" w:firstLine="707"/>
        <w:rPr>
          <w:sz w:val="28"/>
        </w:rPr>
      </w:pPr>
      <w:r>
        <w:rPr>
          <w:sz w:val="28"/>
        </w:rPr>
        <w:t xml:space="preserve">Trường hợp gia hạn Giấy chứng nhận đủ điều kiện hoạt động </w:t>
      </w:r>
      <w:r>
        <w:rPr>
          <w:spacing w:val="-11"/>
          <w:sz w:val="28"/>
        </w:rPr>
        <w:t xml:space="preserve">huấn </w:t>
      </w:r>
      <w:r>
        <w:rPr>
          <w:sz w:val="28"/>
        </w:rPr>
        <w:t>luyện an toàn, vệ sinh lao</w:t>
      </w:r>
      <w:r>
        <w:rPr>
          <w:spacing w:val="-9"/>
          <w:sz w:val="28"/>
        </w:rPr>
        <w:t xml:space="preserve"> </w:t>
      </w:r>
      <w:r>
        <w:rPr>
          <w:sz w:val="28"/>
        </w:rPr>
        <w:t>động</w:t>
      </w:r>
    </w:p>
    <w:p w:rsidR="00F87D95" w:rsidRDefault="00F87D95" w:rsidP="00F87D95">
      <w:pPr>
        <w:pStyle w:val="ListParagraph"/>
        <w:numPr>
          <w:ilvl w:val="0"/>
          <w:numId w:val="4"/>
        </w:numPr>
        <w:tabs>
          <w:tab w:val="left" w:pos="1647"/>
        </w:tabs>
        <w:spacing w:before="120"/>
        <w:ind w:right="655" w:firstLine="707"/>
        <w:rPr>
          <w:sz w:val="28"/>
        </w:rPr>
      </w:pPr>
      <w:r>
        <w:rPr>
          <w:sz w:val="28"/>
        </w:rPr>
        <w:t xml:space="preserve">Văn bản đề nghị gia hạn (áp dụng đối với trường hợp không thay </w:t>
      </w:r>
      <w:r>
        <w:rPr>
          <w:spacing w:val="-13"/>
          <w:sz w:val="28"/>
        </w:rPr>
        <w:t xml:space="preserve">đổi </w:t>
      </w:r>
      <w:r>
        <w:rPr>
          <w:sz w:val="28"/>
        </w:rPr>
        <w:t>thông</w:t>
      </w:r>
      <w:r>
        <w:rPr>
          <w:spacing w:val="-4"/>
          <w:sz w:val="28"/>
        </w:rPr>
        <w:t xml:space="preserve"> </w:t>
      </w:r>
      <w:r>
        <w:rPr>
          <w:sz w:val="28"/>
        </w:rPr>
        <w:t>tin).</w:t>
      </w:r>
    </w:p>
    <w:p w:rsidR="00F87D95" w:rsidRDefault="00F87D95" w:rsidP="00F87D95">
      <w:pPr>
        <w:pStyle w:val="ListParagraph"/>
        <w:numPr>
          <w:ilvl w:val="0"/>
          <w:numId w:val="4"/>
        </w:numPr>
        <w:tabs>
          <w:tab w:val="left" w:pos="1630"/>
        </w:tabs>
        <w:spacing w:before="122"/>
        <w:ind w:right="645" w:firstLine="707"/>
        <w:rPr>
          <w:sz w:val="28"/>
        </w:rPr>
      </w:pPr>
      <w:r>
        <w:rPr>
          <w:sz w:val="28"/>
        </w:rPr>
        <w:t xml:space="preserve">Đơn đề nghị cấp Giấy chứng nhận đủ điều kiện hoạt động theo Mẫu số 01, Phụ lục I, ban hành kèm theo Nghị định số </w:t>
      </w:r>
      <w:hyperlink r:id="rId6">
        <w:r>
          <w:rPr>
            <w:sz w:val="28"/>
          </w:rPr>
          <w:t xml:space="preserve">140/2018/NĐ-CP </w:t>
        </w:r>
      </w:hyperlink>
      <w:r>
        <w:rPr>
          <w:sz w:val="28"/>
        </w:rPr>
        <w:t>ngày 08/10/2018 của Chính</w:t>
      </w:r>
      <w:r>
        <w:rPr>
          <w:spacing w:val="-3"/>
          <w:sz w:val="28"/>
        </w:rPr>
        <w:t xml:space="preserve"> </w:t>
      </w:r>
      <w:r>
        <w:rPr>
          <w:sz w:val="28"/>
        </w:rPr>
        <w:t>phủ.</w:t>
      </w:r>
    </w:p>
    <w:p w:rsidR="00F87D95" w:rsidRDefault="00F87D95" w:rsidP="00F87D95">
      <w:pPr>
        <w:pStyle w:val="ListParagraph"/>
        <w:numPr>
          <w:ilvl w:val="0"/>
          <w:numId w:val="4"/>
        </w:numPr>
        <w:tabs>
          <w:tab w:val="left" w:pos="1623"/>
        </w:tabs>
        <w:ind w:right="646" w:firstLine="707"/>
        <w:rPr>
          <w:sz w:val="28"/>
        </w:rPr>
      </w:pPr>
      <w:r>
        <w:rPr>
          <w:sz w:val="28"/>
        </w:rPr>
        <w:t xml:space="preserve">Bản thuyết minh về quy </w:t>
      </w:r>
      <w:r>
        <w:rPr>
          <w:spacing w:val="-3"/>
          <w:sz w:val="28"/>
        </w:rPr>
        <w:t xml:space="preserve">mô </w:t>
      </w:r>
      <w:r>
        <w:rPr>
          <w:sz w:val="28"/>
        </w:rPr>
        <w:t xml:space="preserve">huấn luyện và các điều kiện, giải pháp thực hiện theo Mẫu số 02, Phụ lục I ban hành kèm theo Nghị định số </w:t>
      </w:r>
      <w:hyperlink r:id="rId7">
        <w:r>
          <w:rPr>
            <w:sz w:val="28"/>
          </w:rPr>
          <w:t>140/2018/NĐ-</w:t>
        </w:r>
      </w:hyperlink>
      <w:hyperlink r:id="rId8">
        <w:r>
          <w:rPr>
            <w:sz w:val="28"/>
          </w:rPr>
          <w:t xml:space="preserve"> CP </w:t>
        </w:r>
      </w:hyperlink>
      <w:r>
        <w:rPr>
          <w:sz w:val="28"/>
        </w:rPr>
        <w:t>ngày 08/10/2018 của Chính</w:t>
      </w:r>
      <w:r>
        <w:rPr>
          <w:spacing w:val="-4"/>
          <w:sz w:val="28"/>
        </w:rPr>
        <w:t xml:space="preserve"> </w:t>
      </w:r>
      <w:r>
        <w:rPr>
          <w:sz w:val="28"/>
        </w:rPr>
        <w:t>phủ.</w:t>
      </w:r>
    </w:p>
    <w:p w:rsidR="00F87D95" w:rsidRDefault="00F87D95" w:rsidP="00F87D95">
      <w:pPr>
        <w:pStyle w:val="ListParagraph"/>
        <w:numPr>
          <w:ilvl w:val="0"/>
          <w:numId w:val="2"/>
        </w:numPr>
        <w:tabs>
          <w:tab w:val="left" w:pos="1776"/>
        </w:tabs>
        <w:spacing w:before="121"/>
        <w:ind w:right="656" w:firstLine="707"/>
        <w:rPr>
          <w:sz w:val="28"/>
        </w:rPr>
      </w:pPr>
      <w:r>
        <w:rPr>
          <w:sz w:val="28"/>
        </w:rPr>
        <w:t xml:space="preserve">Trường hợp sửa đổi, bổ sung phạm vi hoạt động Giấy chứng nhận </w:t>
      </w:r>
      <w:r>
        <w:rPr>
          <w:spacing w:val="-17"/>
          <w:sz w:val="28"/>
        </w:rPr>
        <w:t xml:space="preserve">đủ </w:t>
      </w:r>
      <w:r>
        <w:rPr>
          <w:sz w:val="28"/>
        </w:rPr>
        <w:t>điều kiện hoạt động huấn luyện an toàn, vệ sinh lao</w:t>
      </w:r>
      <w:r>
        <w:rPr>
          <w:spacing w:val="-15"/>
          <w:sz w:val="28"/>
        </w:rPr>
        <w:t xml:space="preserve"> </w:t>
      </w:r>
      <w:r>
        <w:rPr>
          <w:sz w:val="28"/>
        </w:rPr>
        <w:t>động</w:t>
      </w:r>
    </w:p>
    <w:p w:rsidR="00F87D95" w:rsidRDefault="00F87D95" w:rsidP="00F87D95">
      <w:pPr>
        <w:pStyle w:val="ListParagraph"/>
        <w:numPr>
          <w:ilvl w:val="0"/>
          <w:numId w:val="4"/>
        </w:numPr>
        <w:tabs>
          <w:tab w:val="left" w:pos="1630"/>
        </w:tabs>
        <w:ind w:right="658" w:firstLine="707"/>
        <w:rPr>
          <w:sz w:val="28"/>
        </w:rPr>
      </w:pPr>
      <w:r>
        <w:rPr>
          <w:sz w:val="28"/>
        </w:rPr>
        <w:t>Đơn đề nghị cấp Giấy chứng nhận đủ điều kiện hoạt động theo Mẫu số 01, Phụ lục I, Nghị định số</w:t>
      </w:r>
      <w:hyperlink r:id="rId9">
        <w:r>
          <w:rPr>
            <w:sz w:val="28"/>
          </w:rPr>
          <w:t xml:space="preserve">140/2018/NĐ-CP </w:t>
        </w:r>
      </w:hyperlink>
      <w:r>
        <w:rPr>
          <w:sz w:val="28"/>
        </w:rPr>
        <w:t>ngày 08/10/2018 của Chính</w:t>
      </w:r>
      <w:r>
        <w:rPr>
          <w:spacing w:val="-26"/>
          <w:sz w:val="28"/>
        </w:rPr>
        <w:t xml:space="preserve"> </w:t>
      </w:r>
      <w:r>
        <w:rPr>
          <w:sz w:val="28"/>
        </w:rPr>
        <w:t>phủ.</w:t>
      </w:r>
    </w:p>
    <w:p w:rsidR="00F87D95" w:rsidRDefault="00F87D95" w:rsidP="00F87D95">
      <w:pPr>
        <w:pStyle w:val="ListParagraph"/>
        <w:numPr>
          <w:ilvl w:val="0"/>
          <w:numId w:val="4"/>
        </w:numPr>
        <w:tabs>
          <w:tab w:val="left" w:pos="1623"/>
        </w:tabs>
        <w:spacing w:before="120"/>
        <w:ind w:right="646" w:firstLine="707"/>
        <w:rPr>
          <w:sz w:val="28"/>
        </w:rPr>
      </w:pPr>
      <w:r>
        <w:rPr>
          <w:sz w:val="28"/>
        </w:rPr>
        <w:t xml:space="preserve">Bản thuyết minh về quy </w:t>
      </w:r>
      <w:r>
        <w:rPr>
          <w:spacing w:val="-3"/>
          <w:sz w:val="28"/>
        </w:rPr>
        <w:t xml:space="preserve">mô </w:t>
      </w:r>
      <w:r>
        <w:rPr>
          <w:sz w:val="28"/>
        </w:rPr>
        <w:t xml:space="preserve">huấn luyện và các điều kiện, giải pháp thực hiện theo Mẫu số 02, Phụ lục I ban hành kèm theo Nghị định số </w:t>
      </w:r>
      <w:hyperlink r:id="rId10">
        <w:r>
          <w:rPr>
            <w:sz w:val="28"/>
          </w:rPr>
          <w:t>140/2018/NĐ-</w:t>
        </w:r>
      </w:hyperlink>
      <w:hyperlink r:id="rId11">
        <w:r>
          <w:rPr>
            <w:sz w:val="28"/>
          </w:rPr>
          <w:t xml:space="preserve"> CP </w:t>
        </w:r>
      </w:hyperlink>
      <w:r>
        <w:rPr>
          <w:sz w:val="28"/>
        </w:rPr>
        <w:t>ngày 08/10/2018 của Chính</w:t>
      </w:r>
      <w:r>
        <w:rPr>
          <w:spacing w:val="-4"/>
          <w:sz w:val="28"/>
        </w:rPr>
        <w:t xml:space="preserve"> </w:t>
      </w:r>
      <w:r>
        <w:rPr>
          <w:sz w:val="28"/>
        </w:rPr>
        <w:t>phủ.</w:t>
      </w:r>
    </w:p>
    <w:p w:rsidR="00F87D95" w:rsidRDefault="00F87D95" w:rsidP="00F87D95">
      <w:pPr>
        <w:pStyle w:val="ListParagraph"/>
        <w:numPr>
          <w:ilvl w:val="0"/>
          <w:numId w:val="2"/>
        </w:numPr>
        <w:tabs>
          <w:tab w:val="left" w:pos="1791"/>
        </w:tabs>
        <w:spacing w:before="121"/>
        <w:ind w:right="657" w:firstLine="707"/>
        <w:rPr>
          <w:sz w:val="28"/>
        </w:rPr>
      </w:pPr>
      <w:r>
        <w:rPr>
          <w:sz w:val="28"/>
        </w:rPr>
        <w:t xml:space="preserve">Trường hợp cấp lại Giấy chứng nhận đủ điều kiện hoạt động </w:t>
      </w:r>
      <w:r>
        <w:rPr>
          <w:spacing w:val="-12"/>
          <w:sz w:val="28"/>
        </w:rPr>
        <w:t xml:space="preserve">huấn </w:t>
      </w:r>
      <w:r>
        <w:rPr>
          <w:sz w:val="28"/>
        </w:rPr>
        <w:t>luyện an toàn, vệ sinh lao động trong trường hợp bị mất,</w:t>
      </w:r>
      <w:r>
        <w:rPr>
          <w:spacing w:val="-40"/>
          <w:sz w:val="28"/>
        </w:rPr>
        <w:t xml:space="preserve"> </w:t>
      </w:r>
      <w:r>
        <w:rPr>
          <w:sz w:val="28"/>
        </w:rPr>
        <w:t>hỏng:</w:t>
      </w:r>
    </w:p>
    <w:p w:rsidR="00F87D95" w:rsidRDefault="00F87D95" w:rsidP="00F87D95">
      <w:pPr>
        <w:pStyle w:val="BodyText"/>
        <w:spacing w:before="120"/>
        <w:ind w:right="652"/>
      </w:pPr>
      <w:r>
        <w:t>Văn bản đề nghị cấp lại Giấy chứng nhận đủ điều kiện hoạt động huấn luyện an toàn, vệ sinh lao động.</w:t>
      </w:r>
    </w:p>
    <w:p w:rsidR="00F87D95" w:rsidRDefault="00F87D95" w:rsidP="00F87D95">
      <w:pPr>
        <w:sectPr w:rsidR="00F87D95">
          <w:pgSz w:w="11910" w:h="16850"/>
          <w:pgMar w:top="1060" w:right="480" w:bottom="1300" w:left="960" w:header="0" w:footer="1031" w:gutter="0"/>
          <w:cols w:space="720"/>
        </w:sectPr>
      </w:pPr>
    </w:p>
    <w:p w:rsidR="00F87D95" w:rsidRDefault="00F87D95" w:rsidP="00F87D95">
      <w:pPr>
        <w:pStyle w:val="ListParagraph"/>
        <w:numPr>
          <w:ilvl w:val="0"/>
          <w:numId w:val="2"/>
        </w:numPr>
        <w:tabs>
          <w:tab w:val="left" w:pos="1769"/>
        </w:tabs>
        <w:spacing w:before="65"/>
        <w:ind w:right="661" w:firstLine="707"/>
        <w:rPr>
          <w:sz w:val="28"/>
        </w:rPr>
      </w:pPr>
      <w:r>
        <w:rPr>
          <w:sz w:val="28"/>
        </w:rPr>
        <w:lastRenderedPageBreak/>
        <w:t xml:space="preserve">Trường hợp cấp đổi tên tổ chức huấn luyện trong Giấy chứng nhận </w:t>
      </w:r>
      <w:r>
        <w:rPr>
          <w:spacing w:val="-18"/>
          <w:sz w:val="28"/>
        </w:rPr>
        <w:t xml:space="preserve">đủ </w:t>
      </w:r>
      <w:r>
        <w:rPr>
          <w:sz w:val="28"/>
        </w:rPr>
        <w:t>điều kiện hoạt động huấn luyện an toàn, vệ sinh lao động: Văn bản đề nghị cấp đổi tên trong Giấy chứng</w:t>
      </w:r>
      <w:r>
        <w:rPr>
          <w:spacing w:val="-8"/>
          <w:sz w:val="28"/>
        </w:rPr>
        <w:t xml:space="preserve"> </w:t>
      </w:r>
      <w:r>
        <w:rPr>
          <w:sz w:val="28"/>
        </w:rPr>
        <w:t>nhận</w:t>
      </w:r>
    </w:p>
    <w:p w:rsidR="00F87D95" w:rsidRDefault="00F87D95" w:rsidP="00F87D95">
      <w:pPr>
        <w:pStyle w:val="Heading1"/>
        <w:numPr>
          <w:ilvl w:val="1"/>
          <w:numId w:val="8"/>
        </w:numPr>
        <w:tabs>
          <w:tab w:val="left" w:pos="2151"/>
        </w:tabs>
        <w:spacing w:before="126"/>
        <w:ind w:left="2150" w:hanging="632"/>
      </w:pPr>
      <w:r>
        <w:t>Yêu cầu, điều kiện thực hiện thủ tục hành</w:t>
      </w:r>
      <w:r>
        <w:rPr>
          <w:spacing w:val="-6"/>
        </w:rPr>
        <w:t xml:space="preserve"> </w:t>
      </w:r>
      <w:r>
        <w:t>chính:</w:t>
      </w:r>
    </w:p>
    <w:p w:rsidR="00F87D95" w:rsidRDefault="00F87D95" w:rsidP="00F87D95">
      <w:pPr>
        <w:pStyle w:val="BodyText"/>
        <w:spacing w:before="115"/>
        <w:ind w:left="1462" w:firstLine="0"/>
      </w:pPr>
      <w:r>
        <w:t>Điều kiện tổ chức huấn luyện hạng B như sau:</w:t>
      </w:r>
    </w:p>
    <w:p w:rsidR="00F87D95" w:rsidRDefault="00F87D95" w:rsidP="00F87D95">
      <w:pPr>
        <w:pStyle w:val="ListParagraph"/>
        <w:numPr>
          <w:ilvl w:val="0"/>
          <w:numId w:val="1"/>
        </w:numPr>
        <w:tabs>
          <w:tab w:val="left" w:pos="1755"/>
        </w:tabs>
        <w:spacing w:before="120"/>
        <w:ind w:right="661" w:firstLine="719"/>
        <w:rPr>
          <w:sz w:val="28"/>
        </w:rPr>
      </w:pPr>
      <w:r>
        <w:rPr>
          <w:sz w:val="28"/>
        </w:rPr>
        <w:t>Có hoặc hợp đồng thuê, liên kết để có ít nhất 01 phòng học có diện tích ít nhất từ 30 m</w:t>
      </w:r>
      <w:r>
        <w:rPr>
          <w:sz w:val="28"/>
          <w:vertAlign w:val="superscript"/>
        </w:rPr>
        <w:t>2</w:t>
      </w:r>
      <w:r>
        <w:rPr>
          <w:sz w:val="28"/>
        </w:rPr>
        <w:t xml:space="preserve"> trở</w:t>
      </w:r>
      <w:r>
        <w:rPr>
          <w:spacing w:val="-5"/>
          <w:sz w:val="28"/>
        </w:rPr>
        <w:t xml:space="preserve"> </w:t>
      </w:r>
      <w:r>
        <w:rPr>
          <w:sz w:val="28"/>
        </w:rPr>
        <w:t>lên;</w:t>
      </w:r>
    </w:p>
    <w:p w:rsidR="00F87D95" w:rsidRDefault="00F87D95" w:rsidP="00F87D95">
      <w:pPr>
        <w:pStyle w:val="ListParagraph"/>
        <w:numPr>
          <w:ilvl w:val="0"/>
          <w:numId w:val="1"/>
        </w:numPr>
        <w:tabs>
          <w:tab w:val="left" w:pos="1788"/>
        </w:tabs>
        <w:spacing w:before="121"/>
        <w:ind w:right="658" w:firstLine="719"/>
        <w:rPr>
          <w:sz w:val="28"/>
        </w:rPr>
      </w:pPr>
      <w:r>
        <w:rPr>
          <w:sz w:val="28"/>
        </w:rPr>
        <w:t xml:space="preserve">Có hoặc hợp đồng thuê, liên kết để có máy, thiết bị, hóa chất, </w:t>
      </w:r>
      <w:r>
        <w:rPr>
          <w:spacing w:val="-6"/>
          <w:sz w:val="28"/>
        </w:rPr>
        <w:t xml:space="preserve">xưởng, </w:t>
      </w:r>
      <w:r>
        <w:rPr>
          <w:sz w:val="28"/>
        </w:rPr>
        <w:t>khu thực hành bảo đảm yêu cầu về an toàn, vệ sinh lao động phù hợp với chuyên ngành đăng ký huấn</w:t>
      </w:r>
      <w:r>
        <w:rPr>
          <w:spacing w:val="-1"/>
          <w:sz w:val="28"/>
        </w:rPr>
        <w:t xml:space="preserve"> </w:t>
      </w:r>
      <w:r>
        <w:rPr>
          <w:sz w:val="28"/>
        </w:rPr>
        <w:t>luyện;</w:t>
      </w:r>
    </w:p>
    <w:p w:rsidR="00F87D95" w:rsidRDefault="00F87D95" w:rsidP="00F87D95">
      <w:pPr>
        <w:pStyle w:val="ListParagraph"/>
        <w:numPr>
          <w:ilvl w:val="0"/>
          <w:numId w:val="1"/>
        </w:numPr>
        <w:tabs>
          <w:tab w:val="left" w:pos="1767"/>
        </w:tabs>
        <w:ind w:right="658" w:firstLine="719"/>
        <w:rPr>
          <w:sz w:val="28"/>
        </w:rPr>
      </w:pPr>
      <w:r>
        <w:rPr>
          <w:sz w:val="28"/>
        </w:rPr>
        <w:t xml:space="preserve">Có ít nhất 04 người huấn luyện cơ hữu huấn luyện nội dung pháp </w:t>
      </w:r>
      <w:r>
        <w:rPr>
          <w:spacing w:val="-9"/>
          <w:sz w:val="28"/>
        </w:rPr>
        <w:t>luật</w:t>
      </w:r>
      <w:r>
        <w:rPr>
          <w:spacing w:val="52"/>
          <w:sz w:val="28"/>
        </w:rPr>
        <w:t xml:space="preserve"> </w:t>
      </w:r>
      <w:r>
        <w:rPr>
          <w:sz w:val="28"/>
        </w:rPr>
        <w:t xml:space="preserve">nội dung nghiệp vụ, trong đó có 01 người huấn luyện nội dung chuyên </w:t>
      </w:r>
      <w:r>
        <w:rPr>
          <w:spacing w:val="-5"/>
          <w:sz w:val="28"/>
        </w:rPr>
        <w:t xml:space="preserve">ngành, </w:t>
      </w:r>
      <w:r>
        <w:rPr>
          <w:sz w:val="28"/>
        </w:rPr>
        <w:t xml:space="preserve">thực hành phù hợp với chuyên ngành đăng ký huấn luyện, 01 người huấn </w:t>
      </w:r>
      <w:r>
        <w:rPr>
          <w:spacing w:val="-6"/>
          <w:sz w:val="28"/>
        </w:rPr>
        <w:t xml:space="preserve">luyện </w:t>
      </w:r>
      <w:r>
        <w:rPr>
          <w:sz w:val="28"/>
        </w:rPr>
        <w:t>sơ cứu, cấp cứu tai nạn lao</w:t>
      </w:r>
      <w:r>
        <w:rPr>
          <w:spacing w:val="2"/>
          <w:sz w:val="28"/>
        </w:rPr>
        <w:t xml:space="preserve"> </w:t>
      </w:r>
      <w:r>
        <w:rPr>
          <w:sz w:val="28"/>
        </w:rPr>
        <w:t>động;</w:t>
      </w:r>
    </w:p>
    <w:p w:rsidR="00F87D95" w:rsidRDefault="00F87D95" w:rsidP="00F87D95">
      <w:pPr>
        <w:pStyle w:val="ListParagraph"/>
        <w:numPr>
          <w:ilvl w:val="0"/>
          <w:numId w:val="1"/>
        </w:numPr>
        <w:tabs>
          <w:tab w:val="left" w:pos="1771"/>
        </w:tabs>
        <w:spacing w:before="122"/>
        <w:ind w:right="646" w:firstLine="707"/>
        <w:rPr>
          <w:sz w:val="20"/>
        </w:rPr>
      </w:pPr>
      <w:r>
        <w:rPr>
          <w:sz w:val="28"/>
        </w:rPr>
        <w:t xml:space="preserve">Có tài liệu huấn luyện phù hợp với đối tượng huấn luyện và được </w:t>
      </w:r>
      <w:r>
        <w:rPr>
          <w:spacing w:val="-20"/>
          <w:sz w:val="28"/>
        </w:rPr>
        <w:t xml:space="preserve">xây </w:t>
      </w:r>
      <w:r>
        <w:rPr>
          <w:sz w:val="28"/>
        </w:rPr>
        <w:t xml:space="preserve">dựng theo chương trình khung huấn luyện quy định tại Nghị định </w:t>
      </w:r>
      <w:r>
        <w:rPr>
          <w:spacing w:val="-3"/>
          <w:sz w:val="28"/>
        </w:rPr>
        <w:t xml:space="preserve">44/2016/NĐ- </w:t>
      </w:r>
      <w:r>
        <w:rPr>
          <w:sz w:val="28"/>
        </w:rPr>
        <w:t>CP</w:t>
      </w:r>
      <w:r>
        <w:rPr>
          <w:sz w:val="20"/>
        </w:rPr>
        <w:t>.</w:t>
      </w:r>
    </w:p>
    <w:p w:rsidR="00F87D95" w:rsidRDefault="00F87D95" w:rsidP="00F87D95">
      <w:pPr>
        <w:pStyle w:val="Heading1"/>
        <w:numPr>
          <w:ilvl w:val="1"/>
          <w:numId w:val="8"/>
        </w:numPr>
        <w:tabs>
          <w:tab w:val="left" w:pos="2082"/>
        </w:tabs>
        <w:spacing w:before="123"/>
        <w:ind w:left="2081" w:hanging="632"/>
      </w:pPr>
      <w:r>
        <w:t>Căn cứ pháp lý của thủ tục hành</w:t>
      </w:r>
      <w:r>
        <w:rPr>
          <w:spacing w:val="-5"/>
        </w:rPr>
        <w:t xml:space="preserve"> </w:t>
      </w:r>
      <w:r>
        <w:t>chính:</w:t>
      </w:r>
    </w:p>
    <w:p w:rsidR="00F87D95" w:rsidRDefault="00F87D95" w:rsidP="00F87D95">
      <w:pPr>
        <w:pStyle w:val="ListParagraph"/>
        <w:numPr>
          <w:ilvl w:val="0"/>
          <w:numId w:val="4"/>
        </w:numPr>
        <w:tabs>
          <w:tab w:val="left" w:pos="1614"/>
        </w:tabs>
        <w:spacing w:before="115"/>
        <w:ind w:left="1613" w:hanging="164"/>
        <w:rPr>
          <w:sz w:val="28"/>
        </w:rPr>
      </w:pPr>
      <w:r>
        <w:rPr>
          <w:sz w:val="28"/>
        </w:rPr>
        <w:t>Luật an toàn, vệ sinh lao động số 84/2015/QH13 ngày</w:t>
      </w:r>
      <w:r>
        <w:rPr>
          <w:spacing w:val="-13"/>
          <w:sz w:val="28"/>
        </w:rPr>
        <w:t xml:space="preserve"> </w:t>
      </w:r>
      <w:r>
        <w:rPr>
          <w:sz w:val="28"/>
        </w:rPr>
        <w:t>25/6/2015.</w:t>
      </w:r>
    </w:p>
    <w:p w:rsidR="00F87D95" w:rsidRDefault="00F87D95" w:rsidP="00F87D95">
      <w:pPr>
        <w:pStyle w:val="ListParagraph"/>
        <w:numPr>
          <w:ilvl w:val="0"/>
          <w:numId w:val="4"/>
        </w:numPr>
        <w:tabs>
          <w:tab w:val="left" w:pos="1628"/>
        </w:tabs>
        <w:spacing w:before="120"/>
        <w:ind w:right="646" w:firstLine="707"/>
        <w:rPr>
          <w:sz w:val="28"/>
        </w:rPr>
      </w:pPr>
      <w:r>
        <w:rPr>
          <w:sz w:val="28"/>
        </w:rPr>
        <w:t>Nghị định số 44/2016/NĐ-CP ngày 15/05/2016 của Chính phủ quy định chi tiết một số điều của Luật an toàn, vệ sinh lao động về hoạt động kiểm định kỹ thuật an toàn lao động; Huấn luyện an toàn, vệ sinh lao động và quan trắc môi trường lao</w:t>
      </w:r>
      <w:r>
        <w:rPr>
          <w:spacing w:val="-4"/>
          <w:sz w:val="28"/>
        </w:rPr>
        <w:t xml:space="preserve"> </w:t>
      </w:r>
      <w:r>
        <w:rPr>
          <w:sz w:val="28"/>
        </w:rPr>
        <w:t>động.</w:t>
      </w:r>
    </w:p>
    <w:p w:rsidR="00F87D95" w:rsidRDefault="00F87D95" w:rsidP="00F87D95">
      <w:pPr>
        <w:pStyle w:val="ListParagraph"/>
        <w:numPr>
          <w:ilvl w:val="0"/>
          <w:numId w:val="4"/>
        </w:numPr>
        <w:tabs>
          <w:tab w:val="left" w:pos="1633"/>
        </w:tabs>
        <w:spacing w:before="121"/>
        <w:ind w:right="645" w:firstLine="707"/>
        <w:rPr>
          <w:sz w:val="28"/>
        </w:rPr>
      </w:pPr>
      <w:r>
        <w:rPr>
          <w:sz w:val="28"/>
        </w:rPr>
        <w:t xml:space="preserve">Nghị định số </w:t>
      </w:r>
      <w:r>
        <w:rPr>
          <w:sz w:val="27"/>
        </w:rPr>
        <w:t xml:space="preserve">140/2018/NĐ-CP ngày 08/10/2018 của Chính phủ </w:t>
      </w:r>
      <w:r>
        <w:rPr>
          <w:sz w:val="28"/>
        </w:rPr>
        <w:t>S</w:t>
      </w:r>
      <w:r>
        <w:rPr>
          <w:sz w:val="27"/>
        </w:rPr>
        <w:t xml:space="preserve">ửa đổi, bổ sung các nghị định liên quan đến điều kiện đầu tư kinh doanh và thủ tục </w:t>
      </w:r>
      <w:r>
        <w:rPr>
          <w:spacing w:val="-7"/>
          <w:sz w:val="27"/>
        </w:rPr>
        <w:t xml:space="preserve">hành </w:t>
      </w:r>
      <w:r>
        <w:rPr>
          <w:sz w:val="27"/>
        </w:rPr>
        <w:t xml:space="preserve">chính thuộc phạm quy quản lý nhà nước của Bộ Lao động – Thương binh và </w:t>
      </w:r>
      <w:r>
        <w:rPr>
          <w:spacing w:val="-41"/>
          <w:sz w:val="27"/>
        </w:rPr>
        <w:t xml:space="preserve">Xã </w:t>
      </w:r>
      <w:r>
        <w:rPr>
          <w:sz w:val="27"/>
        </w:rPr>
        <w:t>hội</w:t>
      </w:r>
      <w:r>
        <w:rPr>
          <w:sz w:val="28"/>
        </w:rPr>
        <w:t>.</w:t>
      </w:r>
    </w:p>
    <w:p w:rsidR="00F87D95" w:rsidRDefault="00F87D95" w:rsidP="00F87D95">
      <w:pPr>
        <w:pStyle w:val="ListParagraph"/>
        <w:numPr>
          <w:ilvl w:val="0"/>
          <w:numId w:val="4"/>
        </w:numPr>
        <w:tabs>
          <w:tab w:val="left" w:pos="1638"/>
        </w:tabs>
        <w:spacing w:before="120"/>
        <w:ind w:right="646" w:firstLine="707"/>
        <w:rPr>
          <w:sz w:val="28"/>
        </w:rPr>
      </w:pPr>
      <w:r>
        <w:rPr>
          <w:sz w:val="28"/>
        </w:rPr>
        <w:t xml:space="preserve">Thông tư số 110/2017/TT-BTC ngày 20/10/2017 sửa đổi, bổ sung </w:t>
      </w:r>
      <w:r>
        <w:rPr>
          <w:spacing w:val="-7"/>
          <w:sz w:val="28"/>
        </w:rPr>
        <w:t xml:space="preserve">biểu </w:t>
      </w:r>
      <w:r>
        <w:rPr>
          <w:sz w:val="28"/>
        </w:rPr>
        <w:t xml:space="preserve">mức thu phí thẩm định điều kiện kinh doanh trong hoạt động kiểm định kỹ thuật an toàn lao động; Huấn luyện an toàn, vệ sinh lao động ban hành theo Thông </w:t>
      </w:r>
      <w:r>
        <w:rPr>
          <w:spacing w:val="-11"/>
          <w:sz w:val="28"/>
        </w:rPr>
        <w:t xml:space="preserve">tư </w:t>
      </w:r>
      <w:r>
        <w:rPr>
          <w:sz w:val="28"/>
        </w:rPr>
        <w:t xml:space="preserve">số 245/2016/TT-BTC, ngày 11/11/2016 của Bộ Tài chính quy định </w:t>
      </w:r>
      <w:r>
        <w:rPr>
          <w:spacing w:val="-3"/>
          <w:sz w:val="28"/>
        </w:rPr>
        <w:t xml:space="preserve">mức </w:t>
      </w:r>
      <w:r>
        <w:rPr>
          <w:sz w:val="28"/>
        </w:rPr>
        <w:t>thu, chế độ thu, nộp quản lý và sử dụng kinh phí thẩm định điều kiện kinh doanh trong hoạt động kiểm định kỹ thuật an toàn lao động; huấn luyện an toàn, vệ sinh lao động.</w:t>
      </w:r>
    </w:p>
    <w:p w:rsidR="007C04CC" w:rsidRDefault="007C04CC"/>
    <w:sectPr w:rsidR="007C0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51F5A"/>
    <w:multiLevelType w:val="hybridMultilevel"/>
    <w:tmpl w:val="0AD4E34A"/>
    <w:lvl w:ilvl="0" w:tplc="0FBC06CA">
      <w:numFmt w:val="bullet"/>
      <w:lvlText w:val="-"/>
      <w:lvlJc w:val="left"/>
      <w:pPr>
        <w:ind w:left="742" w:hanging="207"/>
      </w:pPr>
      <w:rPr>
        <w:rFonts w:ascii="Times New Roman" w:eastAsia="Times New Roman" w:hAnsi="Times New Roman" w:cs="Times New Roman" w:hint="default"/>
        <w:w w:val="100"/>
        <w:sz w:val="28"/>
        <w:szCs w:val="28"/>
        <w:lang w:eastAsia="en-US" w:bidi="ar-SA"/>
      </w:rPr>
    </w:lvl>
    <w:lvl w:ilvl="1" w:tplc="F64EAF3E">
      <w:numFmt w:val="bullet"/>
      <w:lvlText w:val="•"/>
      <w:lvlJc w:val="left"/>
      <w:pPr>
        <w:ind w:left="1712" w:hanging="207"/>
      </w:pPr>
      <w:rPr>
        <w:rFonts w:hint="default"/>
        <w:lang w:eastAsia="en-US" w:bidi="ar-SA"/>
      </w:rPr>
    </w:lvl>
    <w:lvl w:ilvl="2" w:tplc="7CF8C54A">
      <w:numFmt w:val="bullet"/>
      <w:lvlText w:val="•"/>
      <w:lvlJc w:val="left"/>
      <w:pPr>
        <w:ind w:left="2685" w:hanging="207"/>
      </w:pPr>
      <w:rPr>
        <w:rFonts w:hint="default"/>
        <w:lang w:eastAsia="en-US" w:bidi="ar-SA"/>
      </w:rPr>
    </w:lvl>
    <w:lvl w:ilvl="3" w:tplc="1A6CE120">
      <w:numFmt w:val="bullet"/>
      <w:lvlText w:val="•"/>
      <w:lvlJc w:val="left"/>
      <w:pPr>
        <w:ind w:left="3657" w:hanging="207"/>
      </w:pPr>
      <w:rPr>
        <w:rFonts w:hint="default"/>
        <w:lang w:eastAsia="en-US" w:bidi="ar-SA"/>
      </w:rPr>
    </w:lvl>
    <w:lvl w:ilvl="4" w:tplc="25BE465A">
      <w:numFmt w:val="bullet"/>
      <w:lvlText w:val="•"/>
      <w:lvlJc w:val="left"/>
      <w:pPr>
        <w:ind w:left="4630" w:hanging="207"/>
      </w:pPr>
      <w:rPr>
        <w:rFonts w:hint="default"/>
        <w:lang w:eastAsia="en-US" w:bidi="ar-SA"/>
      </w:rPr>
    </w:lvl>
    <w:lvl w:ilvl="5" w:tplc="5C8E0E02">
      <w:numFmt w:val="bullet"/>
      <w:lvlText w:val="•"/>
      <w:lvlJc w:val="left"/>
      <w:pPr>
        <w:ind w:left="5603" w:hanging="207"/>
      </w:pPr>
      <w:rPr>
        <w:rFonts w:hint="default"/>
        <w:lang w:eastAsia="en-US" w:bidi="ar-SA"/>
      </w:rPr>
    </w:lvl>
    <w:lvl w:ilvl="6" w:tplc="D4DC9A5C">
      <w:numFmt w:val="bullet"/>
      <w:lvlText w:val="•"/>
      <w:lvlJc w:val="left"/>
      <w:pPr>
        <w:ind w:left="6575" w:hanging="207"/>
      </w:pPr>
      <w:rPr>
        <w:rFonts w:hint="default"/>
        <w:lang w:eastAsia="en-US" w:bidi="ar-SA"/>
      </w:rPr>
    </w:lvl>
    <w:lvl w:ilvl="7" w:tplc="6BB46A4E">
      <w:numFmt w:val="bullet"/>
      <w:lvlText w:val="•"/>
      <w:lvlJc w:val="left"/>
      <w:pPr>
        <w:ind w:left="7548" w:hanging="207"/>
      </w:pPr>
      <w:rPr>
        <w:rFonts w:hint="default"/>
        <w:lang w:eastAsia="en-US" w:bidi="ar-SA"/>
      </w:rPr>
    </w:lvl>
    <w:lvl w:ilvl="8" w:tplc="CE982CE8">
      <w:numFmt w:val="bullet"/>
      <w:lvlText w:val="•"/>
      <w:lvlJc w:val="left"/>
      <w:pPr>
        <w:ind w:left="8521" w:hanging="207"/>
      </w:pPr>
      <w:rPr>
        <w:rFonts w:hint="default"/>
        <w:lang w:eastAsia="en-US" w:bidi="ar-SA"/>
      </w:rPr>
    </w:lvl>
  </w:abstractNum>
  <w:abstractNum w:abstractNumId="1">
    <w:nsid w:val="0D5F1734"/>
    <w:multiLevelType w:val="hybridMultilevel"/>
    <w:tmpl w:val="CA827F92"/>
    <w:lvl w:ilvl="0" w:tplc="94842E94">
      <w:start w:val="5"/>
      <w:numFmt w:val="decimal"/>
      <w:lvlText w:val="%1."/>
      <w:lvlJc w:val="left"/>
      <w:pPr>
        <w:ind w:left="742" w:hanging="286"/>
      </w:pPr>
      <w:rPr>
        <w:rFonts w:ascii="Times New Roman" w:eastAsia="Times New Roman" w:hAnsi="Times New Roman" w:cs="Times New Roman" w:hint="default"/>
        <w:b/>
        <w:bCs/>
        <w:w w:val="100"/>
        <w:sz w:val="28"/>
        <w:szCs w:val="28"/>
        <w:lang w:eastAsia="en-US" w:bidi="ar-SA"/>
      </w:rPr>
    </w:lvl>
    <w:lvl w:ilvl="1" w:tplc="6540E726">
      <w:numFmt w:val="none"/>
      <w:lvlText w:val=""/>
      <w:lvlJc w:val="left"/>
      <w:pPr>
        <w:tabs>
          <w:tab w:val="num" w:pos="360"/>
        </w:tabs>
      </w:pPr>
    </w:lvl>
    <w:lvl w:ilvl="2" w:tplc="1FBE0F86">
      <w:numFmt w:val="bullet"/>
      <w:lvlText w:val="•"/>
      <w:lvlJc w:val="left"/>
      <w:pPr>
        <w:ind w:left="2887" w:hanging="493"/>
      </w:pPr>
      <w:rPr>
        <w:rFonts w:hint="default"/>
        <w:lang w:eastAsia="en-US" w:bidi="ar-SA"/>
      </w:rPr>
    </w:lvl>
    <w:lvl w:ilvl="3" w:tplc="DD78EC32">
      <w:numFmt w:val="bullet"/>
      <w:lvlText w:val="•"/>
      <w:lvlJc w:val="left"/>
      <w:pPr>
        <w:ind w:left="3834" w:hanging="493"/>
      </w:pPr>
      <w:rPr>
        <w:rFonts w:hint="default"/>
        <w:lang w:eastAsia="en-US" w:bidi="ar-SA"/>
      </w:rPr>
    </w:lvl>
    <w:lvl w:ilvl="4" w:tplc="E6FCCF2E">
      <w:numFmt w:val="bullet"/>
      <w:lvlText w:val="•"/>
      <w:lvlJc w:val="left"/>
      <w:pPr>
        <w:ind w:left="4782" w:hanging="493"/>
      </w:pPr>
      <w:rPr>
        <w:rFonts w:hint="default"/>
        <w:lang w:eastAsia="en-US" w:bidi="ar-SA"/>
      </w:rPr>
    </w:lvl>
    <w:lvl w:ilvl="5" w:tplc="C31ED990">
      <w:numFmt w:val="bullet"/>
      <w:lvlText w:val="•"/>
      <w:lvlJc w:val="left"/>
      <w:pPr>
        <w:ind w:left="5729" w:hanging="493"/>
      </w:pPr>
      <w:rPr>
        <w:rFonts w:hint="default"/>
        <w:lang w:eastAsia="en-US" w:bidi="ar-SA"/>
      </w:rPr>
    </w:lvl>
    <w:lvl w:ilvl="6" w:tplc="29608D88">
      <w:numFmt w:val="bullet"/>
      <w:lvlText w:val="•"/>
      <w:lvlJc w:val="left"/>
      <w:pPr>
        <w:ind w:left="6676" w:hanging="493"/>
      </w:pPr>
      <w:rPr>
        <w:rFonts w:hint="default"/>
        <w:lang w:eastAsia="en-US" w:bidi="ar-SA"/>
      </w:rPr>
    </w:lvl>
    <w:lvl w:ilvl="7" w:tplc="3CD2B198">
      <w:numFmt w:val="bullet"/>
      <w:lvlText w:val="•"/>
      <w:lvlJc w:val="left"/>
      <w:pPr>
        <w:ind w:left="7624" w:hanging="493"/>
      </w:pPr>
      <w:rPr>
        <w:rFonts w:hint="default"/>
        <w:lang w:eastAsia="en-US" w:bidi="ar-SA"/>
      </w:rPr>
    </w:lvl>
    <w:lvl w:ilvl="8" w:tplc="8774F7FC">
      <w:numFmt w:val="bullet"/>
      <w:lvlText w:val="•"/>
      <w:lvlJc w:val="left"/>
      <w:pPr>
        <w:ind w:left="8571" w:hanging="493"/>
      </w:pPr>
      <w:rPr>
        <w:rFonts w:hint="default"/>
        <w:lang w:eastAsia="en-US" w:bidi="ar-SA"/>
      </w:rPr>
    </w:lvl>
  </w:abstractNum>
  <w:abstractNum w:abstractNumId="2">
    <w:nsid w:val="1C18787A"/>
    <w:multiLevelType w:val="hybridMultilevel"/>
    <w:tmpl w:val="6F00E802"/>
    <w:lvl w:ilvl="0" w:tplc="1FC056BC">
      <w:numFmt w:val="bullet"/>
      <w:lvlText w:val="-"/>
      <w:lvlJc w:val="left"/>
      <w:pPr>
        <w:ind w:left="257" w:hanging="176"/>
      </w:pPr>
      <w:rPr>
        <w:rFonts w:ascii="Times New Roman" w:eastAsia="Times New Roman" w:hAnsi="Times New Roman" w:cs="Times New Roman" w:hint="default"/>
        <w:i/>
        <w:w w:val="100"/>
        <w:sz w:val="28"/>
        <w:szCs w:val="28"/>
        <w:lang w:eastAsia="en-US" w:bidi="ar-SA"/>
      </w:rPr>
    </w:lvl>
    <w:lvl w:ilvl="1" w:tplc="F73C7858">
      <w:numFmt w:val="bullet"/>
      <w:lvlText w:val="-"/>
      <w:lvlJc w:val="left"/>
      <w:pPr>
        <w:ind w:left="742" w:hanging="207"/>
      </w:pPr>
      <w:rPr>
        <w:rFonts w:hint="default"/>
        <w:w w:val="100"/>
        <w:lang w:eastAsia="en-US" w:bidi="ar-SA"/>
      </w:rPr>
    </w:lvl>
    <w:lvl w:ilvl="2" w:tplc="5ABC7B6C">
      <w:numFmt w:val="bullet"/>
      <w:lvlText w:val="-"/>
      <w:lvlJc w:val="left"/>
      <w:pPr>
        <w:ind w:left="742" w:hanging="212"/>
      </w:pPr>
      <w:rPr>
        <w:rFonts w:ascii="Times New Roman" w:eastAsia="Times New Roman" w:hAnsi="Times New Roman" w:cs="Times New Roman" w:hint="default"/>
        <w:i/>
        <w:w w:val="100"/>
        <w:sz w:val="28"/>
        <w:szCs w:val="28"/>
        <w:lang w:eastAsia="en-US" w:bidi="ar-SA"/>
      </w:rPr>
    </w:lvl>
    <w:lvl w:ilvl="3" w:tplc="62302AAE">
      <w:numFmt w:val="bullet"/>
      <w:lvlText w:val="•"/>
      <w:lvlJc w:val="left"/>
      <w:pPr>
        <w:ind w:left="2582" w:hanging="212"/>
      </w:pPr>
      <w:rPr>
        <w:rFonts w:hint="default"/>
        <w:lang w:eastAsia="en-US" w:bidi="ar-SA"/>
      </w:rPr>
    </w:lvl>
    <w:lvl w:ilvl="4" w:tplc="BCB63DFE">
      <w:numFmt w:val="bullet"/>
      <w:lvlText w:val="•"/>
      <w:lvlJc w:val="left"/>
      <w:pPr>
        <w:ind w:left="3503" w:hanging="212"/>
      </w:pPr>
      <w:rPr>
        <w:rFonts w:hint="default"/>
        <w:lang w:eastAsia="en-US" w:bidi="ar-SA"/>
      </w:rPr>
    </w:lvl>
    <w:lvl w:ilvl="5" w:tplc="A888DE9C">
      <w:numFmt w:val="bullet"/>
      <w:lvlText w:val="•"/>
      <w:lvlJc w:val="left"/>
      <w:pPr>
        <w:ind w:left="4424" w:hanging="212"/>
      </w:pPr>
      <w:rPr>
        <w:rFonts w:hint="default"/>
        <w:lang w:eastAsia="en-US" w:bidi="ar-SA"/>
      </w:rPr>
    </w:lvl>
    <w:lvl w:ilvl="6" w:tplc="C7BE59D2">
      <w:numFmt w:val="bullet"/>
      <w:lvlText w:val="•"/>
      <w:lvlJc w:val="left"/>
      <w:pPr>
        <w:ind w:left="5345" w:hanging="212"/>
      </w:pPr>
      <w:rPr>
        <w:rFonts w:hint="default"/>
        <w:lang w:eastAsia="en-US" w:bidi="ar-SA"/>
      </w:rPr>
    </w:lvl>
    <w:lvl w:ilvl="7" w:tplc="5FE2E8F0">
      <w:numFmt w:val="bullet"/>
      <w:lvlText w:val="•"/>
      <w:lvlJc w:val="left"/>
      <w:pPr>
        <w:ind w:left="6266" w:hanging="212"/>
      </w:pPr>
      <w:rPr>
        <w:rFonts w:hint="default"/>
        <w:lang w:eastAsia="en-US" w:bidi="ar-SA"/>
      </w:rPr>
    </w:lvl>
    <w:lvl w:ilvl="8" w:tplc="EF4E2CE4">
      <w:numFmt w:val="bullet"/>
      <w:lvlText w:val="•"/>
      <w:lvlJc w:val="left"/>
      <w:pPr>
        <w:ind w:left="7187" w:hanging="212"/>
      </w:pPr>
      <w:rPr>
        <w:rFonts w:hint="default"/>
        <w:lang w:eastAsia="en-US" w:bidi="ar-SA"/>
      </w:rPr>
    </w:lvl>
  </w:abstractNum>
  <w:abstractNum w:abstractNumId="3">
    <w:nsid w:val="20981F89"/>
    <w:multiLevelType w:val="hybridMultilevel"/>
    <w:tmpl w:val="E368C316"/>
    <w:lvl w:ilvl="0" w:tplc="D5D4E05E">
      <w:start w:val="1"/>
      <w:numFmt w:val="lowerLetter"/>
      <w:lvlText w:val="%1)"/>
      <w:lvlJc w:val="left"/>
      <w:pPr>
        <w:ind w:left="742" w:hanging="293"/>
      </w:pPr>
      <w:rPr>
        <w:rFonts w:ascii="Times New Roman" w:eastAsia="Times New Roman" w:hAnsi="Times New Roman" w:cs="Times New Roman" w:hint="default"/>
        <w:w w:val="100"/>
        <w:sz w:val="28"/>
        <w:szCs w:val="28"/>
        <w:lang w:eastAsia="en-US" w:bidi="ar-SA"/>
      </w:rPr>
    </w:lvl>
    <w:lvl w:ilvl="1" w:tplc="17649B32">
      <w:numFmt w:val="bullet"/>
      <w:lvlText w:val="•"/>
      <w:lvlJc w:val="left"/>
      <w:pPr>
        <w:ind w:left="1712" w:hanging="293"/>
      </w:pPr>
      <w:rPr>
        <w:rFonts w:hint="default"/>
        <w:lang w:eastAsia="en-US" w:bidi="ar-SA"/>
      </w:rPr>
    </w:lvl>
    <w:lvl w:ilvl="2" w:tplc="769EFFF4">
      <w:numFmt w:val="bullet"/>
      <w:lvlText w:val="•"/>
      <w:lvlJc w:val="left"/>
      <w:pPr>
        <w:ind w:left="2685" w:hanging="293"/>
      </w:pPr>
      <w:rPr>
        <w:rFonts w:hint="default"/>
        <w:lang w:eastAsia="en-US" w:bidi="ar-SA"/>
      </w:rPr>
    </w:lvl>
    <w:lvl w:ilvl="3" w:tplc="DDBC0364">
      <w:numFmt w:val="bullet"/>
      <w:lvlText w:val="•"/>
      <w:lvlJc w:val="left"/>
      <w:pPr>
        <w:ind w:left="3657" w:hanging="293"/>
      </w:pPr>
      <w:rPr>
        <w:rFonts w:hint="default"/>
        <w:lang w:eastAsia="en-US" w:bidi="ar-SA"/>
      </w:rPr>
    </w:lvl>
    <w:lvl w:ilvl="4" w:tplc="55645CFC">
      <w:numFmt w:val="bullet"/>
      <w:lvlText w:val="•"/>
      <w:lvlJc w:val="left"/>
      <w:pPr>
        <w:ind w:left="4630" w:hanging="293"/>
      </w:pPr>
      <w:rPr>
        <w:rFonts w:hint="default"/>
        <w:lang w:eastAsia="en-US" w:bidi="ar-SA"/>
      </w:rPr>
    </w:lvl>
    <w:lvl w:ilvl="5" w:tplc="88E2DF18">
      <w:numFmt w:val="bullet"/>
      <w:lvlText w:val="•"/>
      <w:lvlJc w:val="left"/>
      <w:pPr>
        <w:ind w:left="5603" w:hanging="293"/>
      </w:pPr>
      <w:rPr>
        <w:rFonts w:hint="default"/>
        <w:lang w:eastAsia="en-US" w:bidi="ar-SA"/>
      </w:rPr>
    </w:lvl>
    <w:lvl w:ilvl="6" w:tplc="46C2F684">
      <w:numFmt w:val="bullet"/>
      <w:lvlText w:val="•"/>
      <w:lvlJc w:val="left"/>
      <w:pPr>
        <w:ind w:left="6575" w:hanging="293"/>
      </w:pPr>
      <w:rPr>
        <w:rFonts w:hint="default"/>
        <w:lang w:eastAsia="en-US" w:bidi="ar-SA"/>
      </w:rPr>
    </w:lvl>
    <w:lvl w:ilvl="7" w:tplc="D6F63560">
      <w:numFmt w:val="bullet"/>
      <w:lvlText w:val="•"/>
      <w:lvlJc w:val="left"/>
      <w:pPr>
        <w:ind w:left="7548" w:hanging="293"/>
      </w:pPr>
      <w:rPr>
        <w:rFonts w:hint="default"/>
        <w:lang w:eastAsia="en-US" w:bidi="ar-SA"/>
      </w:rPr>
    </w:lvl>
    <w:lvl w:ilvl="8" w:tplc="0A829F86">
      <w:numFmt w:val="bullet"/>
      <w:lvlText w:val="•"/>
      <w:lvlJc w:val="left"/>
      <w:pPr>
        <w:ind w:left="8521" w:hanging="293"/>
      </w:pPr>
      <w:rPr>
        <w:rFonts w:hint="default"/>
        <w:lang w:eastAsia="en-US" w:bidi="ar-SA"/>
      </w:rPr>
    </w:lvl>
  </w:abstractNum>
  <w:abstractNum w:abstractNumId="4">
    <w:nsid w:val="29834987"/>
    <w:multiLevelType w:val="hybridMultilevel"/>
    <w:tmpl w:val="1CD8FD32"/>
    <w:lvl w:ilvl="0" w:tplc="0A3E60F8">
      <w:start w:val="1"/>
      <w:numFmt w:val="lowerLetter"/>
      <w:lvlText w:val="%1)"/>
      <w:lvlJc w:val="left"/>
      <w:pPr>
        <w:ind w:left="742" w:hanging="334"/>
      </w:pPr>
      <w:rPr>
        <w:rFonts w:ascii="Times New Roman" w:eastAsia="Times New Roman" w:hAnsi="Times New Roman" w:cs="Times New Roman" w:hint="default"/>
        <w:w w:val="100"/>
        <w:sz w:val="28"/>
        <w:szCs w:val="28"/>
        <w:lang w:eastAsia="en-US" w:bidi="ar-SA"/>
      </w:rPr>
    </w:lvl>
    <w:lvl w:ilvl="1" w:tplc="7DB86E42">
      <w:numFmt w:val="bullet"/>
      <w:lvlText w:val="•"/>
      <w:lvlJc w:val="left"/>
      <w:pPr>
        <w:ind w:left="1712" w:hanging="334"/>
      </w:pPr>
      <w:rPr>
        <w:rFonts w:hint="default"/>
        <w:lang w:eastAsia="en-US" w:bidi="ar-SA"/>
      </w:rPr>
    </w:lvl>
    <w:lvl w:ilvl="2" w:tplc="4352FF42">
      <w:numFmt w:val="bullet"/>
      <w:lvlText w:val="•"/>
      <w:lvlJc w:val="left"/>
      <w:pPr>
        <w:ind w:left="2685" w:hanging="334"/>
      </w:pPr>
      <w:rPr>
        <w:rFonts w:hint="default"/>
        <w:lang w:eastAsia="en-US" w:bidi="ar-SA"/>
      </w:rPr>
    </w:lvl>
    <w:lvl w:ilvl="3" w:tplc="1F00AE34">
      <w:numFmt w:val="bullet"/>
      <w:lvlText w:val="•"/>
      <w:lvlJc w:val="left"/>
      <w:pPr>
        <w:ind w:left="3657" w:hanging="334"/>
      </w:pPr>
      <w:rPr>
        <w:rFonts w:hint="default"/>
        <w:lang w:eastAsia="en-US" w:bidi="ar-SA"/>
      </w:rPr>
    </w:lvl>
    <w:lvl w:ilvl="4" w:tplc="7D746F86">
      <w:numFmt w:val="bullet"/>
      <w:lvlText w:val="•"/>
      <w:lvlJc w:val="left"/>
      <w:pPr>
        <w:ind w:left="4630" w:hanging="334"/>
      </w:pPr>
      <w:rPr>
        <w:rFonts w:hint="default"/>
        <w:lang w:eastAsia="en-US" w:bidi="ar-SA"/>
      </w:rPr>
    </w:lvl>
    <w:lvl w:ilvl="5" w:tplc="EAE4D456">
      <w:numFmt w:val="bullet"/>
      <w:lvlText w:val="•"/>
      <w:lvlJc w:val="left"/>
      <w:pPr>
        <w:ind w:left="5603" w:hanging="334"/>
      </w:pPr>
      <w:rPr>
        <w:rFonts w:hint="default"/>
        <w:lang w:eastAsia="en-US" w:bidi="ar-SA"/>
      </w:rPr>
    </w:lvl>
    <w:lvl w:ilvl="6" w:tplc="5F8AB9C6">
      <w:numFmt w:val="bullet"/>
      <w:lvlText w:val="•"/>
      <w:lvlJc w:val="left"/>
      <w:pPr>
        <w:ind w:left="6575" w:hanging="334"/>
      </w:pPr>
      <w:rPr>
        <w:rFonts w:hint="default"/>
        <w:lang w:eastAsia="en-US" w:bidi="ar-SA"/>
      </w:rPr>
    </w:lvl>
    <w:lvl w:ilvl="7" w:tplc="824288A4">
      <w:numFmt w:val="bullet"/>
      <w:lvlText w:val="•"/>
      <w:lvlJc w:val="left"/>
      <w:pPr>
        <w:ind w:left="7548" w:hanging="334"/>
      </w:pPr>
      <w:rPr>
        <w:rFonts w:hint="default"/>
        <w:lang w:eastAsia="en-US" w:bidi="ar-SA"/>
      </w:rPr>
    </w:lvl>
    <w:lvl w:ilvl="8" w:tplc="765059D8">
      <w:numFmt w:val="bullet"/>
      <w:lvlText w:val="•"/>
      <w:lvlJc w:val="left"/>
      <w:pPr>
        <w:ind w:left="8521" w:hanging="334"/>
      </w:pPr>
      <w:rPr>
        <w:rFonts w:hint="default"/>
        <w:lang w:eastAsia="en-US" w:bidi="ar-SA"/>
      </w:rPr>
    </w:lvl>
  </w:abstractNum>
  <w:abstractNum w:abstractNumId="5">
    <w:nsid w:val="2DDB664E"/>
    <w:multiLevelType w:val="hybridMultilevel"/>
    <w:tmpl w:val="064856CC"/>
    <w:lvl w:ilvl="0" w:tplc="55C263C8">
      <w:start w:val="1"/>
      <w:numFmt w:val="lowerLetter"/>
      <w:lvlText w:val="%1)"/>
      <w:lvlJc w:val="left"/>
      <w:pPr>
        <w:ind w:left="742" w:hanging="334"/>
      </w:pPr>
      <w:rPr>
        <w:rFonts w:ascii="Times New Roman" w:eastAsia="Times New Roman" w:hAnsi="Times New Roman" w:cs="Times New Roman" w:hint="default"/>
        <w:w w:val="100"/>
        <w:sz w:val="28"/>
        <w:szCs w:val="28"/>
        <w:lang w:eastAsia="en-US" w:bidi="ar-SA"/>
      </w:rPr>
    </w:lvl>
    <w:lvl w:ilvl="1" w:tplc="50A64B72">
      <w:numFmt w:val="bullet"/>
      <w:lvlText w:val="•"/>
      <w:lvlJc w:val="left"/>
      <w:pPr>
        <w:ind w:left="1712" w:hanging="334"/>
      </w:pPr>
      <w:rPr>
        <w:rFonts w:hint="default"/>
        <w:lang w:eastAsia="en-US" w:bidi="ar-SA"/>
      </w:rPr>
    </w:lvl>
    <w:lvl w:ilvl="2" w:tplc="E5D26E78">
      <w:numFmt w:val="bullet"/>
      <w:lvlText w:val="•"/>
      <w:lvlJc w:val="left"/>
      <w:pPr>
        <w:ind w:left="2685" w:hanging="334"/>
      </w:pPr>
      <w:rPr>
        <w:rFonts w:hint="default"/>
        <w:lang w:eastAsia="en-US" w:bidi="ar-SA"/>
      </w:rPr>
    </w:lvl>
    <w:lvl w:ilvl="3" w:tplc="52CE19A2">
      <w:numFmt w:val="bullet"/>
      <w:lvlText w:val="•"/>
      <w:lvlJc w:val="left"/>
      <w:pPr>
        <w:ind w:left="3657" w:hanging="334"/>
      </w:pPr>
      <w:rPr>
        <w:rFonts w:hint="default"/>
        <w:lang w:eastAsia="en-US" w:bidi="ar-SA"/>
      </w:rPr>
    </w:lvl>
    <w:lvl w:ilvl="4" w:tplc="CB82C020">
      <w:numFmt w:val="bullet"/>
      <w:lvlText w:val="•"/>
      <w:lvlJc w:val="left"/>
      <w:pPr>
        <w:ind w:left="4630" w:hanging="334"/>
      </w:pPr>
      <w:rPr>
        <w:rFonts w:hint="default"/>
        <w:lang w:eastAsia="en-US" w:bidi="ar-SA"/>
      </w:rPr>
    </w:lvl>
    <w:lvl w:ilvl="5" w:tplc="41188354">
      <w:numFmt w:val="bullet"/>
      <w:lvlText w:val="•"/>
      <w:lvlJc w:val="left"/>
      <w:pPr>
        <w:ind w:left="5603" w:hanging="334"/>
      </w:pPr>
      <w:rPr>
        <w:rFonts w:hint="default"/>
        <w:lang w:eastAsia="en-US" w:bidi="ar-SA"/>
      </w:rPr>
    </w:lvl>
    <w:lvl w:ilvl="6" w:tplc="BE50B9DC">
      <w:numFmt w:val="bullet"/>
      <w:lvlText w:val="•"/>
      <w:lvlJc w:val="left"/>
      <w:pPr>
        <w:ind w:left="6575" w:hanging="334"/>
      </w:pPr>
      <w:rPr>
        <w:rFonts w:hint="default"/>
        <w:lang w:eastAsia="en-US" w:bidi="ar-SA"/>
      </w:rPr>
    </w:lvl>
    <w:lvl w:ilvl="7" w:tplc="CD828BE0">
      <w:numFmt w:val="bullet"/>
      <w:lvlText w:val="•"/>
      <w:lvlJc w:val="left"/>
      <w:pPr>
        <w:ind w:left="7548" w:hanging="334"/>
      </w:pPr>
      <w:rPr>
        <w:rFonts w:hint="default"/>
        <w:lang w:eastAsia="en-US" w:bidi="ar-SA"/>
      </w:rPr>
    </w:lvl>
    <w:lvl w:ilvl="8" w:tplc="74AEB3F6">
      <w:numFmt w:val="bullet"/>
      <w:lvlText w:val="•"/>
      <w:lvlJc w:val="left"/>
      <w:pPr>
        <w:ind w:left="8521" w:hanging="334"/>
      </w:pPr>
      <w:rPr>
        <w:rFonts w:hint="default"/>
        <w:lang w:eastAsia="en-US" w:bidi="ar-SA"/>
      </w:rPr>
    </w:lvl>
  </w:abstractNum>
  <w:abstractNum w:abstractNumId="6">
    <w:nsid w:val="37C132CF"/>
    <w:multiLevelType w:val="hybridMultilevel"/>
    <w:tmpl w:val="CAC8EC96"/>
    <w:lvl w:ilvl="0" w:tplc="BF92B562">
      <w:numFmt w:val="bullet"/>
      <w:lvlText w:val="*"/>
      <w:lvlJc w:val="left"/>
      <w:pPr>
        <w:ind w:left="1661" w:hanging="212"/>
      </w:pPr>
      <w:rPr>
        <w:rFonts w:ascii="Times New Roman" w:eastAsia="Times New Roman" w:hAnsi="Times New Roman" w:cs="Times New Roman" w:hint="default"/>
        <w:w w:val="100"/>
        <w:sz w:val="28"/>
        <w:szCs w:val="28"/>
        <w:lang w:eastAsia="en-US" w:bidi="ar-SA"/>
      </w:rPr>
    </w:lvl>
    <w:lvl w:ilvl="1" w:tplc="F2322012">
      <w:numFmt w:val="bullet"/>
      <w:lvlText w:val="•"/>
      <w:lvlJc w:val="left"/>
      <w:pPr>
        <w:ind w:left="2540" w:hanging="212"/>
      </w:pPr>
      <w:rPr>
        <w:rFonts w:hint="default"/>
        <w:lang w:eastAsia="en-US" w:bidi="ar-SA"/>
      </w:rPr>
    </w:lvl>
    <w:lvl w:ilvl="2" w:tplc="D7462936">
      <w:numFmt w:val="bullet"/>
      <w:lvlText w:val="•"/>
      <w:lvlJc w:val="left"/>
      <w:pPr>
        <w:ind w:left="3421" w:hanging="212"/>
      </w:pPr>
      <w:rPr>
        <w:rFonts w:hint="default"/>
        <w:lang w:eastAsia="en-US" w:bidi="ar-SA"/>
      </w:rPr>
    </w:lvl>
    <w:lvl w:ilvl="3" w:tplc="66E4A398">
      <w:numFmt w:val="bullet"/>
      <w:lvlText w:val="•"/>
      <w:lvlJc w:val="left"/>
      <w:pPr>
        <w:ind w:left="4301" w:hanging="212"/>
      </w:pPr>
      <w:rPr>
        <w:rFonts w:hint="default"/>
        <w:lang w:eastAsia="en-US" w:bidi="ar-SA"/>
      </w:rPr>
    </w:lvl>
    <w:lvl w:ilvl="4" w:tplc="92C89328">
      <w:numFmt w:val="bullet"/>
      <w:lvlText w:val="•"/>
      <w:lvlJc w:val="left"/>
      <w:pPr>
        <w:ind w:left="5182" w:hanging="212"/>
      </w:pPr>
      <w:rPr>
        <w:rFonts w:hint="default"/>
        <w:lang w:eastAsia="en-US" w:bidi="ar-SA"/>
      </w:rPr>
    </w:lvl>
    <w:lvl w:ilvl="5" w:tplc="00E471AA">
      <w:numFmt w:val="bullet"/>
      <w:lvlText w:val="•"/>
      <w:lvlJc w:val="left"/>
      <w:pPr>
        <w:ind w:left="6063" w:hanging="212"/>
      </w:pPr>
      <w:rPr>
        <w:rFonts w:hint="default"/>
        <w:lang w:eastAsia="en-US" w:bidi="ar-SA"/>
      </w:rPr>
    </w:lvl>
    <w:lvl w:ilvl="6" w:tplc="12189178">
      <w:numFmt w:val="bullet"/>
      <w:lvlText w:val="•"/>
      <w:lvlJc w:val="left"/>
      <w:pPr>
        <w:ind w:left="6943" w:hanging="212"/>
      </w:pPr>
      <w:rPr>
        <w:rFonts w:hint="default"/>
        <w:lang w:eastAsia="en-US" w:bidi="ar-SA"/>
      </w:rPr>
    </w:lvl>
    <w:lvl w:ilvl="7" w:tplc="2D48782C">
      <w:numFmt w:val="bullet"/>
      <w:lvlText w:val="•"/>
      <w:lvlJc w:val="left"/>
      <w:pPr>
        <w:ind w:left="7824" w:hanging="212"/>
      </w:pPr>
      <w:rPr>
        <w:rFonts w:hint="default"/>
        <w:lang w:eastAsia="en-US" w:bidi="ar-SA"/>
      </w:rPr>
    </w:lvl>
    <w:lvl w:ilvl="8" w:tplc="8CDC7B56">
      <w:numFmt w:val="bullet"/>
      <w:lvlText w:val="•"/>
      <w:lvlJc w:val="left"/>
      <w:pPr>
        <w:ind w:left="8705" w:hanging="212"/>
      </w:pPr>
      <w:rPr>
        <w:rFonts w:hint="default"/>
        <w:lang w:eastAsia="en-US" w:bidi="ar-SA"/>
      </w:rPr>
    </w:lvl>
  </w:abstractNum>
  <w:abstractNum w:abstractNumId="7">
    <w:nsid w:val="5699020A"/>
    <w:multiLevelType w:val="hybridMultilevel"/>
    <w:tmpl w:val="AE4ADE4C"/>
    <w:lvl w:ilvl="0" w:tplc="872E7558">
      <w:start w:val="1"/>
      <w:numFmt w:val="lowerLetter"/>
      <w:lvlText w:val="%1)"/>
      <w:lvlJc w:val="left"/>
      <w:pPr>
        <w:ind w:left="742" w:hanging="334"/>
      </w:pPr>
      <w:rPr>
        <w:rFonts w:ascii="Times New Roman" w:eastAsia="Times New Roman" w:hAnsi="Times New Roman" w:cs="Times New Roman" w:hint="default"/>
        <w:w w:val="100"/>
        <w:sz w:val="28"/>
        <w:szCs w:val="28"/>
        <w:lang w:eastAsia="en-US" w:bidi="ar-SA"/>
      </w:rPr>
    </w:lvl>
    <w:lvl w:ilvl="1" w:tplc="10D0818E">
      <w:numFmt w:val="bullet"/>
      <w:lvlText w:val="•"/>
      <w:lvlJc w:val="left"/>
      <w:pPr>
        <w:ind w:left="1712" w:hanging="334"/>
      </w:pPr>
      <w:rPr>
        <w:rFonts w:hint="default"/>
        <w:lang w:eastAsia="en-US" w:bidi="ar-SA"/>
      </w:rPr>
    </w:lvl>
    <w:lvl w:ilvl="2" w:tplc="C9BEF44A">
      <w:numFmt w:val="bullet"/>
      <w:lvlText w:val="•"/>
      <w:lvlJc w:val="left"/>
      <w:pPr>
        <w:ind w:left="2685" w:hanging="334"/>
      </w:pPr>
      <w:rPr>
        <w:rFonts w:hint="default"/>
        <w:lang w:eastAsia="en-US" w:bidi="ar-SA"/>
      </w:rPr>
    </w:lvl>
    <w:lvl w:ilvl="3" w:tplc="65AAA504">
      <w:numFmt w:val="bullet"/>
      <w:lvlText w:val="•"/>
      <w:lvlJc w:val="left"/>
      <w:pPr>
        <w:ind w:left="3657" w:hanging="334"/>
      </w:pPr>
      <w:rPr>
        <w:rFonts w:hint="default"/>
        <w:lang w:eastAsia="en-US" w:bidi="ar-SA"/>
      </w:rPr>
    </w:lvl>
    <w:lvl w:ilvl="4" w:tplc="30F45D32">
      <w:numFmt w:val="bullet"/>
      <w:lvlText w:val="•"/>
      <w:lvlJc w:val="left"/>
      <w:pPr>
        <w:ind w:left="4630" w:hanging="334"/>
      </w:pPr>
      <w:rPr>
        <w:rFonts w:hint="default"/>
        <w:lang w:eastAsia="en-US" w:bidi="ar-SA"/>
      </w:rPr>
    </w:lvl>
    <w:lvl w:ilvl="5" w:tplc="A1F25236">
      <w:numFmt w:val="bullet"/>
      <w:lvlText w:val="•"/>
      <w:lvlJc w:val="left"/>
      <w:pPr>
        <w:ind w:left="5603" w:hanging="334"/>
      </w:pPr>
      <w:rPr>
        <w:rFonts w:hint="default"/>
        <w:lang w:eastAsia="en-US" w:bidi="ar-SA"/>
      </w:rPr>
    </w:lvl>
    <w:lvl w:ilvl="6" w:tplc="35823752">
      <w:numFmt w:val="bullet"/>
      <w:lvlText w:val="•"/>
      <w:lvlJc w:val="left"/>
      <w:pPr>
        <w:ind w:left="6575" w:hanging="334"/>
      </w:pPr>
      <w:rPr>
        <w:rFonts w:hint="default"/>
        <w:lang w:eastAsia="en-US" w:bidi="ar-SA"/>
      </w:rPr>
    </w:lvl>
    <w:lvl w:ilvl="7" w:tplc="C4F8DBAC">
      <w:numFmt w:val="bullet"/>
      <w:lvlText w:val="•"/>
      <w:lvlJc w:val="left"/>
      <w:pPr>
        <w:ind w:left="7548" w:hanging="334"/>
      </w:pPr>
      <w:rPr>
        <w:rFonts w:hint="default"/>
        <w:lang w:eastAsia="en-US" w:bidi="ar-SA"/>
      </w:rPr>
    </w:lvl>
    <w:lvl w:ilvl="8" w:tplc="D7B4D238">
      <w:numFmt w:val="bullet"/>
      <w:lvlText w:val="•"/>
      <w:lvlJc w:val="left"/>
      <w:pPr>
        <w:ind w:left="8521" w:hanging="334"/>
      </w:pPr>
      <w:rPr>
        <w:rFonts w:hint="default"/>
        <w:lang w:eastAsia="en-US" w:bidi="ar-SA"/>
      </w:rPr>
    </w:lvl>
  </w:abstractNum>
  <w:abstractNum w:abstractNumId="8">
    <w:nsid w:val="68A5552F"/>
    <w:multiLevelType w:val="hybridMultilevel"/>
    <w:tmpl w:val="73F2718A"/>
    <w:lvl w:ilvl="0" w:tplc="206E96A8">
      <w:numFmt w:val="bullet"/>
      <w:lvlText w:val="-"/>
      <w:lvlJc w:val="left"/>
      <w:pPr>
        <w:ind w:left="742" w:hanging="257"/>
      </w:pPr>
      <w:rPr>
        <w:rFonts w:hint="default"/>
        <w:spacing w:val="-6"/>
        <w:w w:val="99"/>
        <w:lang w:eastAsia="en-US" w:bidi="ar-SA"/>
      </w:rPr>
    </w:lvl>
    <w:lvl w:ilvl="1" w:tplc="50E85F80">
      <w:numFmt w:val="bullet"/>
      <w:lvlText w:val="•"/>
      <w:lvlJc w:val="left"/>
      <w:pPr>
        <w:ind w:left="1712" w:hanging="257"/>
      </w:pPr>
      <w:rPr>
        <w:rFonts w:hint="default"/>
        <w:lang w:eastAsia="en-US" w:bidi="ar-SA"/>
      </w:rPr>
    </w:lvl>
    <w:lvl w:ilvl="2" w:tplc="21C27280">
      <w:numFmt w:val="bullet"/>
      <w:lvlText w:val="•"/>
      <w:lvlJc w:val="left"/>
      <w:pPr>
        <w:ind w:left="2685" w:hanging="257"/>
      </w:pPr>
      <w:rPr>
        <w:rFonts w:hint="default"/>
        <w:lang w:eastAsia="en-US" w:bidi="ar-SA"/>
      </w:rPr>
    </w:lvl>
    <w:lvl w:ilvl="3" w:tplc="150A6E26">
      <w:numFmt w:val="bullet"/>
      <w:lvlText w:val="•"/>
      <w:lvlJc w:val="left"/>
      <w:pPr>
        <w:ind w:left="3657" w:hanging="257"/>
      </w:pPr>
      <w:rPr>
        <w:rFonts w:hint="default"/>
        <w:lang w:eastAsia="en-US" w:bidi="ar-SA"/>
      </w:rPr>
    </w:lvl>
    <w:lvl w:ilvl="4" w:tplc="21FAE542">
      <w:numFmt w:val="bullet"/>
      <w:lvlText w:val="•"/>
      <w:lvlJc w:val="left"/>
      <w:pPr>
        <w:ind w:left="4630" w:hanging="257"/>
      </w:pPr>
      <w:rPr>
        <w:rFonts w:hint="default"/>
        <w:lang w:eastAsia="en-US" w:bidi="ar-SA"/>
      </w:rPr>
    </w:lvl>
    <w:lvl w:ilvl="5" w:tplc="D59A3612">
      <w:numFmt w:val="bullet"/>
      <w:lvlText w:val="•"/>
      <w:lvlJc w:val="left"/>
      <w:pPr>
        <w:ind w:left="5603" w:hanging="257"/>
      </w:pPr>
      <w:rPr>
        <w:rFonts w:hint="default"/>
        <w:lang w:eastAsia="en-US" w:bidi="ar-SA"/>
      </w:rPr>
    </w:lvl>
    <w:lvl w:ilvl="6" w:tplc="BF3610E8">
      <w:numFmt w:val="bullet"/>
      <w:lvlText w:val="•"/>
      <w:lvlJc w:val="left"/>
      <w:pPr>
        <w:ind w:left="6575" w:hanging="257"/>
      </w:pPr>
      <w:rPr>
        <w:rFonts w:hint="default"/>
        <w:lang w:eastAsia="en-US" w:bidi="ar-SA"/>
      </w:rPr>
    </w:lvl>
    <w:lvl w:ilvl="7" w:tplc="18665FB2">
      <w:numFmt w:val="bullet"/>
      <w:lvlText w:val="•"/>
      <w:lvlJc w:val="left"/>
      <w:pPr>
        <w:ind w:left="7548" w:hanging="257"/>
      </w:pPr>
      <w:rPr>
        <w:rFonts w:hint="default"/>
        <w:lang w:eastAsia="en-US" w:bidi="ar-SA"/>
      </w:rPr>
    </w:lvl>
    <w:lvl w:ilvl="8" w:tplc="BEE030B6">
      <w:numFmt w:val="bullet"/>
      <w:lvlText w:val="•"/>
      <w:lvlJc w:val="left"/>
      <w:pPr>
        <w:ind w:left="8521" w:hanging="257"/>
      </w:pPr>
      <w:rPr>
        <w:rFonts w:hint="default"/>
        <w:lang w:eastAsia="en-US" w:bidi="ar-SA"/>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7D95"/>
    <w:rsid w:val="007C04CC"/>
    <w:rsid w:val="00F8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87D95"/>
    <w:pPr>
      <w:widowControl w:val="0"/>
      <w:autoSpaceDE w:val="0"/>
      <w:autoSpaceDN w:val="0"/>
      <w:spacing w:before="69" w:after="0" w:line="240" w:lineRule="auto"/>
      <w:ind w:left="1942" w:hanging="493"/>
      <w:jc w:val="both"/>
      <w:outlineLvl w:val="0"/>
    </w:pPr>
    <w:rPr>
      <w:rFonts w:ascii="Times New Roman" w:eastAsia="Times New Roman" w:hAnsi="Times New Roman" w:cs="Times New Roman"/>
      <w:b/>
      <w:bCs/>
      <w:sz w:val="28"/>
      <w:szCs w:val="28"/>
      <w:lang/>
    </w:rPr>
  </w:style>
  <w:style w:type="paragraph" w:styleId="Heading2">
    <w:name w:val="heading 2"/>
    <w:basedOn w:val="Normal"/>
    <w:link w:val="Heading2Char"/>
    <w:uiPriority w:val="1"/>
    <w:qFormat/>
    <w:rsid w:val="00F87D95"/>
    <w:pPr>
      <w:widowControl w:val="0"/>
      <w:autoSpaceDE w:val="0"/>
      <w:autoSpaceDN w:val="0"/>
      <w:spacing w:before="122" w:after="0" w:line="240" w:lineRule="auto"/>
      <w:ind w:left="1450"/>
      <w:jc w:val="both"/>
      <w:outlineLvl w:val="1"/>
    </w:pPr>
    <w:rPr>
      <w:rFonts w:ascii="Times New Roman" w:eastAsia="Times New Roman" w:hAnsi="Times New Roman" w:cs="Times New Roman"/>
      <w:b/>
      <w:bCs/>
      <w:i/>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87D95"/>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uiPriority w:val="1"/>
    <w:rsid w:val="00F87D95"/>
    <w:rPr>
      <w:rFonts w:ascii="Times New Roman" w:eastAsia="Times New Roman" w:hAnsi="Times New Roman" w:cs="Times New Roman"/>
      <w:b/>
      <w:bCs/>
      <w:i/>
      <w:sz w:val="28"/>
      <w:szCs w:val="28"/>
      <w:lang/>
    </w:rPr>
  </w:style>
  <w:style w:type="paragraph" w:styleId="BodyText">
    <w:name w:val="Body Text"/>
    <w:basedOn w:val="Normal"/>
    <w:link w:val="BodyTextChar"/>
    <w:uiPriority w:val="1"/>
    <w:qFormat/>
    <w:rsid w:val="00F87D95"/>
    <w:pPr>
      <w:widowControl w:val="0"/>
      <w:autoSpaceDE w:val="0"/>
      <w:autoSpaceDN w:val="0"/>
      <w:spacing w:after="0" w:line="240" w:lineRule="auto"/>
      <w:ind w:left="742" w:firstLine="707"/>
      <w:jc w:val="both"/>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F87D95"/>
    <w:rPr>
      <w:rFonts w:ascii="Times New Roman" w:eastAsia="Times New Roman" w:hAnsi="Times New Roman" w:cs="Times New Roman"/>
      <w:sz w:val="28"/>
      <w:szCs w:val="28"/>
      <w:lang/>
    </w:rPr>
  </w:style>
  <w:style w:type="paragraph" w:styleId="ListParagraph">
    <w:name w:val="List Paragraph"/>
    <w:basedOn w:val="Normal"/>
    <w:uiPriority w:val="1"/>
    <w:qFormat/>
    <w:rsid w:val="00F87D95"/>
    <w:pPr>
      <w:widowControl w:val="0"/>
      <w:autoSpaceDE w:val="0"/>
      <w:autoSpaceDN w:val="0"/>
      <w:spacing w:before="119" w:after="0" w:line="240" w:lineRule="auto"/>
      <w:ind w:left="742" w:firstLine="707"/>
      <w:jc w:val="both"/>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140-2018-nd-cp-sua-doi-bo-sung-cac-nghi-dinh-lien-quan-den-dieu-kien-dau-tu-kinh-doanh-39644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dau-tu/nghi-dinh-140-2018-nd-cp-sua-doi-bo-sung-cac-nghi-dinh-lien-quan-den-dieu-kien-dau-tu-kinh-doanh-39644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au-tu/nghi-dinh-140-2018-nd-cp-sua-doi-bo-sung-cac-nghi-dinh-lien-quan-den-dieu-kien-dau-tu-kinh-doanh-396446.aspx" TargetMode="External"/><Relationship Id="rId11" Type="http://schemas.openxmlformats.org/officeDocument/2006/relationships/hyperlink" Target="https://thuvienphapluat.vn/van-ban/dau-tu/nghi-dinh-140-2018-nd-cp-sua-doi-bo-sung-cac-nghi-dinh-lien-quan-den-dieu-kien-dau-tu-kinh-doanh-396446.aspx" TargetMode="External"/><Relationship Id="rId5" Type="http://schemas.openxmlformats.org/officeDocument/2006/relationships/hyperlink" Target="https://thuvienphapluat.vn/van-ban/dau-tu/nghi-dinh-140-2018-nd-cp-sua-doi-bo-sung-cac-nghi-dinh-lien-quan-den-dieu-kien-dau-tu-kinh-doanh-396446.aspx" TargetMode="External"/><Relationship Id="rId10" Type="http://schemas.openxmlformats.org/officeDocument/2006/relationships/hyperlink" Target="https://thuvienphapluat.vn/van-ban/dau-tu/nghi-dinh-140-2018-nd-cp-sua-doi-bo-sung-cac-nghi-dinh-lien-quan-den-dieu-kien-dau-tu-kinh-doanh-396446.aspx" TargetMode="External"/><Relationship Id="rId4" Type="http://schemas.openxmlformats.org/officeDocument/2006/relationships/webSettings" Target="webSettings.xml"/><Relationship Id="rId9" Type="http://schemas.openxmlformats.org/officeDocument/2006/relationships/hyperlink" Target="https://thuvienphapluat.vn/van-ban/dau-tu/nghi-dinh-140-2018-nd-cp-sua-doi-bo-sung-cac-nghi-dinh-lien-quan-den-dieu-kien-dau-tu-kinh-doanh-3964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10620</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QUAY03</dc:creator>
  <cp:keywords/>
  <dc:description/>
  <cp:lastModifiedBy>QUAY03</cp:lastModifiedBy>
  <cp:revision>2</cp:revision>
  <dcterms:created xsi:type="dcterms:W3CDTF">2020-04-24T01:46:00Z</dcterms:created>
  <dcterms:modified xsi:type="dcterms:W3CDTF">2020-04-24T01:47:00Z</dcterms:modified>
</cp:coreProperties>
</file>